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C0643F" w14:textId="77777777" w:rsidR="00D00743" w:rsidRPr="00D00743" w:rsidRDefault="002E16CD" w:rsidP="00D00743">
      <w:pPr>
        <w:keepNext/>
        <w:keepLines/>
        <w:spacing w:after="0"/>
        <w:jc w:val="center"/>
        <w:outlineLvl w:val="0"/>
        <w:rPr>
          <w:rFonts w:ascii="Times New Roman" w:eastAsia="Times New Roman" w:hAnsi="Times New Roman" w:cs="Times New Roman"/>
          <w:bCs/>
          <w:caps/>
          <w:sz w:val="28"/>
          <w:szCs w:val="28"/>
          <w:lang w:eastAsia="ru-RU"/>
        </w:rPr>
      </w:pPr>
      <w:bookmarkStart w:id="0" w:name="_Toc406712774"/>
      <w:bookmarkStart w:id="1" w:name="_Toc407169379"/>
      <w:bookmarkStart w:id="2" w:name="_Toc427950154"/>
      <w:bookmarkStart w:id="3" w:name="_Toc427951455"/>
      <w:r w:rsidRPr="00D00743">
        <w:rPr>
          <w:rFonts w:ascii="Times New Roman" w:eastAsia="Times New Roman" w:hAnsi="Times New Roman" w:cs="Times New Roman"/>
          <w:bCs/>
          <w:caps/>
          <w:sz w:val="28"/>
          <w:szCs w:val="28"/>
          <w:lang w:eastAsia="ru-RU"/>
        </w:rPr>
        <w:t>АЛЬ-фАРАБИ</w:t>
      </w:r>
      <w:r>
        <w:rPr>
          <w:rFonts w:ascii="Times New Roman" w:eastAsia="Times New Roman" w:hAnsi="Times New Roman" w:cs="Times New Roman"/>
          <w:bCs/>
          <w:caps/>
          <w:sz w:val="28"/>
          <w:szCs w:val="28"/>
          <w:lang w:val="kk-KZ" w:eastAsia="ru-RU"/>
        </w:rPr>
        <w:t xml:space="preserve"> атындағы</w:t>
      </w:r>
      <w:r w:rsidRPr="00D00743">
        <w:rPr>
          <w:rFonts w:ascii="Times New Roman" w:eastAsia="Times New Roman" w:hAnsi="Times New Roman" w:cs="Times New Roman"/>
          <w:bCs/>
          <w:caps/>
          <w:sz w:val="28"/>
          <w:szCs w:val="28"/>
          <w:lang w:eastAsia="ru-RU"/>
        </w:rPr>
        <w:t xml:space="preserve"> </w:t>
      </w:r>
      <w:r>
        <w:rPr>
          <w:rFonts w:ascii="Times New Roman" w:eastAsia="Times New Roman" w:hAnsi="Times New Roman" w:cs="Times New Roman"/>
          <w:bCs/>
          <w:caps/>
          <w:sz w:val="28"/>
          <w:szCs w:val="28"/>
          <w:lang w:eastAsia="ru-RU"/>
        </w:rPr>
        <w:t>КАЗАқ</w:t>
      </w:r>
      <w:r w:rsidR="00D00743" w:rsidRPr="00D00743">
        <w:rPr>
          <w:rFonts w:ascii="Times New Roman" w:eastAsia="Times New Roman" w:hAnsi="Times New Roman" w:cs="Times New Roman"/>
          <w:bCs/>
          <w:caps/>
          <w:sz w:val="28"/>
          <w:szCs w:val="28"/>
          <w:lang w:eastAsia="ru-RU"/>
        </w:rPr>
        <w:t xml:space="preserve"> </w:t>
      </w:r>
      <w:r>
        <w:rPr>
          <w:rFonts w:ascii="Times New Roman" w:eastAsia="Times New Roman" w:hAnsi="Times New Roman" w:cs="Times New Roman"/>
          <w:bCs/>
          <w:caps/>
          <w:sz w:val="28"/>
          <w:szCs w:val="28"/>
          <w:lang w:val="kk-KZ" w:eastAsia="ru-RU"/>
        </w:rPr>
        <w:t xml:space="preserve">ұлттық </w:t>
      </w:r>
      <w:r w:rsidR="00D00743" w:rsidRPr="00D00743">
        <w:rPr>
          <w:rFonts w:ascii="Times New Roman" w:eastAsia="Times New Roman" w:hAnsi="Times New Roman" w:cs="Times New Roman"/>
          <w:bCs/>
          <w:caps/>
          <w:sz w:val="28"/>
          <w:szCs w:val="28"/>
          <w:lang w:eastAsia="ru-RU"/>
        </w:rPr>
        <w:t xml:space="preserve">УНИВЕРСИТЕТ </w:t>
      </w:r>
      <w:bookmarkEnd w:id="0"/>
      <w:bookmarkEnd w:id="1"/>
      <w:bookmarkEnd w:id="2"/>
      <w:bookmarkEnd w:id="3"/>
    </w:p>
    <w:p w14:paraId="10D27465" w14:textId="77777777" w:rsidR="00D00743" w:rsidRPr="00D00743" w:rsidRDefault="00D00743" w:rsidP="00D00743">
      <w:pPr>
        <w:keepNext/>
        <w:keepLines/>
        <w:spacing w:after="0"/>
        <w:jc w:val="center"/>
        <w:outlineLvl w:val="0"/>
        <w:rPr>
          <w:rFonts w:ascii="Times New Roman" w:eastAsia="Times New Roman" w:hAnsi="Times New Roman" w:cs="Times New Roman"/>
          <w:bCs/>
          <w:caps/>
          <w:sz w:val="28"/>
          <w:szCs w:val="28"/>
          <w:lang w:eastAsia="ru-RU"/>
        </w:rPr>
      </w:pPr>
    </w:p>
    <w:p w14:paraId="74C8004F" w14:textId="77777777" w:rsidR="00D00743" w:rsidRPr="00D00743" w:rsidRDefault="002E16CD" w:rsidP="00D00743">
      <w:pPr>
        <w:keepNext/>
        <w:keepLines/>
        <w:spacing w:after="0"/>
        <w:jc w:val="center"/>
        <w:outlineLvl w:val="0"/>
        <w:rPr>
          <w:rFonts w:ascii="Times New Roman" w:eastAsia="Times New Roman" w:hAnsi="Times New Roman" w:cs="Times New Roman"/>
          <w:bCs/>
          <w:caps/>
          <w:sz w:val="28"/>
          <w:szCs w:val="28"/>
          <w:lang w:eastAsia="ru-RU"/>
        </w:rPr>
      </w:pPr>
      <w:bookmarkStart w:id="4" w:name="_Toc406712775"/>
      <w:bookmarkStart w:id="5" w:name="_Toc407169380"/>
      <w:bookmarkStart w:id="6" w:name="_Toc427950155"/>
      <w:bookmarkStart w:id="7" w:name="_Toc427951456"/>
      <w:r>
        <w:rPr>
          <w:rFonts w:ascii="Times New Roman" w:eastAsia="Times New Roman" w:hAnsi="Times New Roman" w:cs="Times New Roman"/>
          <w:bCs/>
          <w:caps/>
          <w:sz w:val="28"/>
          <w:szCs w:val="28"/>
          <w:lang w:eastAsia="ru-RU"/>
        </w:rPr>
        <w:t>ФИЛОСОФИя және саясаттану</w:t>
      </w:r>
      <w:r w:rsidRPr="00D00743">
        <w:rPr>
          <w:rFonts w:ascii="Times New Roman" w:eastAsia="Times New Roman" w:hAnsi="Times New Roman" w:cs="Times New Roman"/>
          <w:bCs/>
          <w:caps/>
          <w:sz w:val="28"/>
          <w:szCs w:val="28"/>
          <w:lang w:eastAsia="ru-RU"/>
        </w:rPr>
        <w:t xml:space="preserve"> </w:t>
      </w:r>
      <w:r w:rsidR="00D00743" w:rsidRPr="00D00743">
        <w:rPr>
          <w:rFonts w:ascii="Times New Roman" w:eastAsia="Times New Roman" w:hAnsi="Times New Roman" w:cs="Times New Roman"/>
          <w:bCs/>
          <w:caps/>
          <w:sz w:val="28"/>
          <w:szCs w:val="28"/>
          <w:lang w:eastAsia="ru-RU"/>
        </w:rPr>
        <w:t>ФАКУЛЬТЕТ</w:t>
      </w:r>
      <w:bookmarkEnd w:id="4"/>
      <w:bookmarkEnd w:id="5"/>
      <w:bookmarkEnd w:id="6"/>
      <w:bookmarkEnd w:id="7"/>
      <w:r w:rsidR="0047733B">
        <w:rPr>
          <w:rFonts w:ascii="Times New Roman" w:eastAsia="Times New Roman" w:hAnsi="Times New Roman" w:cs="Times New Roman"/>
          <w:bCs/>
          <w:caps/>
          <w:sz w:val="28"/>
          <w:szCs w:val="28"/>
          <w:lang w:val="kk-KZ" w:eastAsia="ru-RU"/>
        </w:rPr>
        <w:t>і</w:t>
      </w:r>
      <w:r w:rsidR="00D00743" w:rsidRPr="00D00743">
        <w:rPr>
          <w:rFonts w:ascii="Times New Roman" w:eastAsia="Times New Roman" w:hAnsi="Times New Roman" w:cs="Times New Roman"/>
          <w:bCs/>
          <w:caps/>
          <w:sz w:val="28"/>
          <w:szCs w:val="28"/>
          <w:lang w:eastAsia="ru-RU"/>
        </w:rPr>
        <w:br/>
      </w:r>
    </w:p>
    <w:p w14:paraId="37C0CAB0" w14:textId="77777777" w:rsidR="00D00743" w:rsidRPr="00D00743" w:rsidRDefault="002E16CD" w:rsidP="00D00743">
      <w:pPr>
        <w:keepNext/>
        <w:keepLines/>
        <w:spacing w:after="0"/>
        <w:jc w:val="center"/>
        <w:outlineLvl w:val="0"/>
        <w:rPr>
          <w:rFonts w:ascii="Times New Roman" w:eastAsia="Times New Roman" w:hAnsi="Times New Roman" w:cs="Times New Roman"/>
          <w:bCs/>
          <w:caps/>
          <w:sz w:val="28"/>
          <w:szCs w:val="28"/>
          <w:lang w:eastAsia="ru-RU"/>
        </w:rPr>
      </w:pPr>
      <w:bookmarkStart w:id="8" w:name="_Toc406712776"/>
      <w:bookmarkStart w:id="9" w:name="_Toc407169381"/>
      <w:bookmarkStart w:id="10" w:name="_Toc427950156"/>
      <w:bookmarkStart w:id="11" w:name="_Toc427951457"/>
      <w:r>
        <w:rPr>
          <w:rFonts w:ascii="Times New Roman" w:eastAsia="Times New Roman" w:hAnsi="Times New Roman" w:cs="Times New Roman"/>
          <w:bCs/>
          <w:caps/>
          <w:sz w:val="28"/>
          <w:szCs w:val="28"/>
          <w:lang w:val="kk-KZ" w:eastAsia="ru-RU"/>
        </w:rPr>
        <w:t xml:space="preserve">Әлеуметтік жұмыс және әлеуметтану </w:t>
      </w:r>
      <w:r w:rsidR="00D00743" w:rsidRPr="00D00743">
        <w:rPr>
          <w:rFonts w:ascii="Times New Roman" w:eastAsia="Times New Roman" w:hAnsi="Times New Roman" w:cs="Times New Roman"/>
          <w:bCs/>
          <w:caps/>
          <w:sz w:val="28"/>
          <w:szCs w:val="28"/>
          <w:lang w:eastAsia="ru-RU"/>
        </w:rPr>
        <w:t>КАФЕДРА</w:t>
      </w:r>
      <w:r>
        <w:rPr>
          <w:rFonts w:ascii="Times New Roman" w:eastAsia="Times New Roman" w:hAnsi="Times New Roman" w:cs="Times New Roman"/>
          <w:bCs/>
          <w:caps/>
          <w:sz w:val="28"/>
          <w:szCs w:val="28"/>
          <w:lang w:val="kk-KZ" w:eastAsia="ru-RU"/>
        </w:rPr>
        <w:t>сы</w:t>
      </w:r>
      <w:r w:rsidR="00D00743" w:rsidRPr="00D00743">
        <w:rPr>
          <w:rFonts w:ascii="Times New Roman" w:eastAsia="Times New Roman" w:hAnsi="Times New Roman" w:cs="Times New Roman"/>
          <w:bCs/>
          <w:caps/>
          <w:sz w:val="28"/>
          <w:szCs w:val="28"/>
          <w:lang w:eastAsia="ru-RU"/>
        </w:rPr>
        <w:t xml:space="preserve"> </w:t>
      </w:r>
      <w:bookmarkEnd w:id="8"/>
      <w:bookmarkEnd w:id="9"/>
      <w:bookmarkEnd w:id="10"/>
      <w:bookmarkEnd w:id="11"/>
      <w:r w:rsidR="00D00743" w:rsidRPr="00D00743">
        <w:rPr>
          <w:rFonts w:ascii="Times New Roman" w:eastAsia="Times New Roman" w:hAnsi="Times New Roman" w:cs="Times New Roman"/>
          <w:bCs/>
          <w:caps/>
          <w:sz w:val="28"/>
          <w:szCs w:val="28"/>
          <w:lang w:eastAsia="ru-RU"/>
        </w:rPr>
        <w:br/>
      </w:r>
    </w:p>
    <w:p w14:paraId="7A2CA2AB" w14:textId="77777777" w:rsidR="00D00743" w:rsidRPr="00D00743" w:rsidRDefault="00D00743" w:rsidP="00D00743">
      <w:pPr>
        <w:keepNext/>
        <w:keepLines/>
        <w:spacing w:after="0"/>
        <w:jc w:val="center"/>
        <w:outlineLvl w:val="0"/>
        <w:rPr>
          <w:rFonts w:ascii="Times New Roman" w:eastAsia="Times New Roman" w:hAnsi="Times New Roman" w:cs="Times New Roman"/>
          <w:bCs/>
          <w:caps/>
          <w:sz w:val="28"/>
          <w:szCs w:val="28"/>
          <w:lang w:eastAsia="ru-RU"/>
        </w:rPr>
      </w:pPr>
    </w:p>
    <w:p w14:paraId="1D696712" w14:textId="77777777" w:rsidR="00D00743" w:rsidRPr="00D00743" w:rsidRDefault="00D00743" w:rsidP="00D00743">
      <w:pPr>
        <w:keepNext/>
        <w:keepLines/>
        <w:spacing w:after="0"/>
        <w:jc w:val="center"/>
        <w:outlineLvl w:val="0"/>
        <w:rPr>
          <w:rFonts w:ascii="Times New Roman" w:eastAsia="Times New Roman" w:hAnsi="Times New Roman" w:cs="Times New Roman"/>
          <w:bCs/>
          <w:caps/>
          <w:sz w:val="28"/>
          <w:szCs w:val="28"/>
          <w:lang w:eastAsia="ru-RU"/>
        </w:rPr>
      </w:pPr>
    </w:p>
    <w:p w14:paraId="6FA3D535" w14:textId="77777777" w:rsidR="00D00743" w:rsidRPr="00D00743" w:rsidRDefault="00D00743" w:rsidP="00D00743">
      <w:pPr>
        <w:keepNext/>
        <w:keepLines/>
        <w:spacing w:after="0"/>
        <w:jc w:val="center"/>
        <w:outlineLvl w:val="0"/>
        <w:rPr>
          <w:rFonts w:ascii="Times New Roman" w:eastAsia="Times New Roman" w:hAnsi="Times New Roman" w:cs="Times New Roman"/>
          <w:bCs/>
          <w:caps/>
          <w:sz w:val="28"/>
          <w:szCs w:val="28"/>
          <w:lang w:eastAsia="ru-RU"/>
        </w:rPr>
      </w:pPr>
    </w:p>
    <w:p w14:paraId="7B3750E1" w14:textId="77777777" w:rsidR="00D00743" w:rsidRPr="00D00743" w:rsidRDefault="00D00743" w:rsidP="00D00743">
      <w:pPr>
        <w:spacing w:after="0"/>
        <w:rPr>
          <w:rFonts w:ascii="Times New Roman" w:eastAsia="Times New Roman" w:hAnsi="Times New Roman" w:cs="Times New Roman"/>
          <w:sz w:val="24"/>
          <w:szCs w:val="24"/>
          <w:lang w:eastAsia="ru-RU"/>
        </w:rPr>
      </w:pPr>
    </w:p>
    <w:p w14:paraId="1426C70B" w14:textId="77777777" w:rsidR="00D00743" w:rsidRPr="00D00743" w:rsidRDefault="00D00743" w:rsidP="00D00743">
      <w:pPr>
        <w:spacing w:after="0"/>
        <w:rPr>
          <w:rFonts w:ascii="Times New Roman" w:eastAsia="Times New Roman" w:hAnsi="Times New Roman" w:cs="Times New Roman"/>
          <w:sz w:val="24"/>
          <w:szCs w:val="24"/>
          <w:lang w:eastAsia="ru-RU"/>
        </w:rPr>
      </w:pPr>
    </w:p>
    <w:p w14:paraId="2EAEBBDA" w14:textId="77777777" w:rsidR="00D00743" w:rsidRPr="00D00743" w:rsidRDefault="00D00743" w:rsidP="00D00743">
      <w:pPr>
        <w:spacing w:after="0"/>
        <w:rPr>
          <w:rFonts w:ascii="Times New Roman" w:eastAsia="Times New Roman" w:hAnsi="Times New Roman" w:cs="Times New Roman"/>
          <w:sz w:val="24"/>
          <w:szCs w:val="24"/>
          <w:lang w:eastAsia="ru-RU"/>
        </w:rPr>
      </w:pPr>
    </w:p>
    <w:p w14:paraId="00695F49" w14:textId="77777777" w:rsidR="00D00743" w:rsidRPr="00D00743" w:rsidRDefault="00D00743" w:rsidP="00D00743">
      <w:pPr>
        <w:spacing w:after="0"/>
        <w:rPr>
          <w:rFonts w:ascii="Times New Roman" w:eastAsia="Times New Roman" w:hAnsi="Times New Roman" w:cs="Times New Roman"/>
          <w:sz w:val="24"/>
          <w:szCs w:val="24"/>
          <w:lang w:eastAsia="ru-RU"/>
        </w:rPr>
      </w:pPr>
    </w:p>
    <w:p w14:paraId="657912C3" w14:textId="77777777" w:rsidR="00D00743" w:rsidRPr="00D00743" w:rsidRDefault="00D00743" w:rsidP="00D00743">
      <w:pPr>
        <w:keepNext/>
        <w:keepLines/>
        <w:spacing w:after="0"/>
        <w:jc w:val="center"/>
        <w:outlineLvl w:val="0"/>
        <w:rPr>
          <w:rFonts w:ascii="Times New Roman" w:eastAsia="Times New Roman" w:hAnsi="Times New Roman" w:cs="Times New Roman"/>
          <w:bCs/>
          <w:caps/>
          <w:sz w:val="28"/>
          <w:szCs w:val="28"/>
          <w:lang w:eastAsia="ru-RU"/>
        </w:rPr>
      </w:pPr>
    </w:p>
    <w:p w14:paraId="70D1B93A" w14:textId="77777777" w:rsidR="00D00743" w:rsidRPr="002E16CD" w:rsidRDefault="00D00743" w:rsidP="00D00743">
      <w:pPr>
        <w:keepNext/>
        <w:keepLines/>
        <w:spacing w:after="0" w:line="240" w:lineRule="auto"/>
        <w:jc w:val="center"/>
        <w:outlineLvl w:val="0"/>
        <w:rPr>
          <w:rFonts w:ascii="Times New Roman" w:eastAsia="Times New Roman" w:hAnsi="Times New Roman" w:cs="Times New Roman"/>
          <w:b/>
          <w:bCs/>
          <w:caps/>
          <w:sz w:val="28"/>
          <w:szCs w:val="28"/>
          <w:lang w:val="kk-KZ" w:eastAsia="ru-RU"/>
        </w:rPr>
      </w:pPr>
      <w:r w:rsidRPr="00D00743">
        <w:rPr>
          <w:rFonts w:ascii="Cambria" w:eastAsia="Times New Roman" w:hAnsi="Cambria" w:cs="Times New Roman"/>
          <w:b/>
          <w:caps/>
          <w:color w:val="365F91" w:themeColor="accent1" w:themeShade="BF"/>
          <w:sz w:val="28"/>
          <w:szCs w:val="28"/>
          <w:lang w:eastAsia="ru-RU"/>
        </w:rPr>
        <w:br/>
      </w:r>
    </w:p>
    <w:p w14:paraId="38BBCDFF" w14:textId="77777777" w:rsidR="00D00743" w:rsidRPr="00D00743" w:rsidRDefault="00D00743" w:rsidP="00D00743">
      <w:pPr>
        <w:keepNext/>
        <w:keepLines/>
        <w:spacing w:after="0"/>
        <w:jc w:val="center"/>
        <w:outlineLvl w:val="0"/>
        <w:rPr>
          <w:rFonts w:ascii="Times New Roman" w:eastAsia="Times New Roman" w:hAnsi="Times New Roman" w:cs="Times New Roman"/>
          <w:bCs/>
          <w:caps/>
          <w:sz w:val="28"/>
          <w:szCs w:val="28"/>
          <w:lang w:eastAsia="ru-RU"/>
        </w:rPr>
      </w:pPr>
    </w:p>
    <w:p w14:paraId="17DA8715" w14:textId="78309A59" w:rsidR="002E16CD" w:rsidRDefault="009E0DC1" w:rsidP="002E16CD">
      <w:pPr>
        <w:keepNext/>
        <w:keepLines/>
        <w:spacing w:after="0"/>
        <w:jc w:val="center"/>
        <w:outlineLvl w:val="0"/>
        <w:rPr>
          <w:rFonts w:ascii="Times New Roman KZ" w:hAnsi="Times New Roman KZ"/>
          <w:b/>
          <w:color w:val="000000"/>
          <w:sz w:val="24"/>
          <w:szCs w:val="24"/>
          <w:lang w:val="kk-KZ"/>
        </w:rPr>
      </w:pPr>
      <w:r w:rsidRPr="009E0DC1">
        <w:rPr>
          <w:rFonts w:ascii="Times New Roman KZ" w:hAnsi="Times New Roman KZ"/>
          <w:b/>
          <w:color w:val="000000"/>
          <w:sz w:val="28"/>
          <w:szCs w:val="28"/>
        </w:rPr>
        <w:t xml:space="preserve">ҚРА1405 </w:t>
      </w:r>
      <w:r w:rsidR="001D36FC">
        <w:rPr>
          <w:rFonts w:ascii="Times New Roman KZ" w:hAnsi="Times New Roman KZ"/>
          <w:b/>
          <w:color w:val="000000"/>
          <w:sz w:val="28"/>
          <w:szCs w:val="28"/>
        </w:rPr>
        <w:t>«</w:t>
      </w:r>
      <w:r w:rsidR="005115AC">
        <w:rPr>
          <w:rFonts w:ascii="Times New Roman KZ" w:hAnsi="Times New Roman KZ"/>
          <w:b/>
          <w:color w:val="000000"/>
          <w:sz w:val="28"/>
          <w:szCs w:val="28"/>
          <w:lang w:val="kk-KZ"/>
        </w:rPr>
        <w:t>Қоғамдық пікір әлеуметтануы</w:t>
      </w:r>
      <w:r w:rsidR="001D36FC">
        <w:rPr>
          <w:rFonts w:ascii="Times New Roman KZ" w:hAnsi="Times New Roman KZ"/>
          <w:b/>
          <w:color w:val="000000"/>
          <w:sz w:val="28"/>
          <w:szCs w:val="28"/>
        </w:rPr>
        <w:t>»</w:t>
      </w:r>
      <w:r w:rsidR="001D36FC">
        <w:rPr>
          <w:rFonts w:ascii="Times New Roman KZ" w:hAnsi="Times New Roman KZ"/>
          <w:b/>
          <w:color w:val="000000"/>
          <w:sz w:val="28"/>
          <w:szCs w:val="28"/>
          <w:lang w:val="kk-KZ"/>
        </w:rPr>
        <w:t xml:space="preserve"> </w:t>
      </w:r>
    </w:p>
    <w:p w14:paraId="26DD347F" w14:textId="691C27D2" w:rsidR="00D00743" w:rsidRPr="002E16CD" w:rsidRDefault="008F5C8F" w:rsidP="00D00743">
      <w:pPr>
        <w:keepNext/>
        <w:keepLines/>
        <w:spacing w:after="0"/>
        <w:jc w:val="center"/>
        <w:outlineLvl w:val="0"/>
        <w:rPr>
          <w:rFonts w:ascii="Times New Roman" w:eastAsia="Times New Roman" w:hAnsi="Times New Roman" w:cs="Times New Roman"/>
          <w:bCs/>
          <w:caps/>
          <w:sz w:val="28"/>
          <w:szCs w:val="28"/>
          <w:lang w:val="kk-KZ" w:eastAsia="ru-RU"/>
        </w:rPr>
      </w:pPr>
      <w:r w:rsidRPr="008F5C8F">
        <w:rPr>
          <w:rFonts w:ascii="Times New Roman" w:eastAsia="Times New Roman" w:hAnsi="Times New Roman" w:cs="Times New Roman"/>
          <w:b/>
          <w:bCs/>
          <w:caps/>
          <w:sz w:val="28"/>
          <w:szCs w:val="28"/>
          <w:lang w:val="kk-KZ" w:eastAsia="ru-RU"/>
        </w:rPr>
        <w:t>пәнінен қортынды емтихан бағдарламасы</w:t>
      </w:r>
    </w:p>
    <w:p w14:paraId="0F33B57F" w14:textId="77777777" w:rsidR="00D00743" w:rsidRPr="002E16CD" w:rsidRDefault="002E16CD" w:rsidP="00D00743">
      <w:pPr>
        <w:spacing w:after="0"/>
        <w:jc w:val="center"/>
        <w:rPr>
          <w:rFonts w:ascii="Times New Roman" w:eastAsia="Times New Roman" w:hAnsi="Times New Roman" w:cs="Times New Roman"/>
          <w:sz w:val="28"/>
          <w:szCs w:val="28"/>
          <w:lang w:val="kk-KZ" w:eastAsia="ru-RU"/>
        </w:rPr>
      </w:pPr>
      <w:r w:rsidRPr="002E16CD">
        <w:rPr>
          <w:rFonts w:ascii="Times New Roman" w:eastAsia="Times New Roman" w:hAnsi="Times New Roman" w:cs="Times New Roman"/>
          <w:sz w:val="28"/>
          <w:szCs w:val="28"/>
          <w:lang w:val="kk-KZ" w:eastAsia="ru-RU"/>
        </w:rPr>
        <w:t>К</w:t>
      </w:r>
      <w:r w:rsidR="00D00743" w:rsidRPr="002E16CD">
        <w:rPr>
          <w:rFonts w:ascii="Times New Roman" w:eastAsia="Times New Roman" w:hAnsi="Times New Roman" w:cs="Times New Roman"/>
          <w:sz w:val="28"/>
          <w:szCs w:val="28"/>
          <w:lang w:val="kk-KZ" w:eastAsia="ru-RU"/>
        </w:rPr>
        <w:t>редит</w:t>
      </w:r>
      <w:r w:rsidRPr="002E16CD">
        <w:rPr>
          <w:rFonts w:ascii="Times New Roman" w:eastAsia="Times New Roman" w:hAnsi="Times New Roman" w:cs="Times New Roman"/>
          <w:sz w:val="28"/>
          <w:szCs w:val="28"/>
          <w:lang w:val="kk-KZ" w:eastAsia="ru-RU"/>
        </w:rPr>
        <w:t>тер саны</w:t>
      </w:r>
      <w:r w:rsidR="005115AC">
        <w:rPr>
          <w:rFonts w:ascii="Times New Roman" w:eastAsia="Times New Roman" w:hAnsi="Times New Roman" w:cs="Times New Roman"/>
          <w:sz w:val="28"/>
          <w:szCs w:val="28"/>
          <w:lang w:val="kk-KZ" w:eastAsia="ru-RU"/>
        </w:rPr>
        <w:t xml:space="preserve"> 3</w:t>
      </w:r>
    </w:p>
    <w:p w14:paraId="4DC675F1" w14:textId="77777777" w:rsidR="00D00743" w:rsidRPr="002E16CD" w:rsidRDefault="00D00743" w:rsidP="00D00743">
      <w:pPr>
        <w:spacing w:after="0"/>
        <w:jc w:val="center"/>
        <w:rPr>
          <w:rFonts w:ascii="Times New Roman" w:eastAsia="Times New Roman" w:hAnsi="Times New Roman" w:cs="Times New Roman"/>
          <w:sz w:val="28"/>
          <w:szCs w:val="28"/>
          <w:lang w:val="kk-KZ" w:eastAsia="ru-RU"/>
        </w:rPr>
      </w:pPr>
    </w:p>
    <w:p w14:paraId="51A79037" w14:textId="77777777" w:rsidR="00D00743" w:rsidRPr="002E16CD" w:rsidRDefault="00D00743" w:rsidP="00D00743">
      <w:pPr>
        <w:spacing w:after="0"/>
        <w:jc w:val="center"/>
        <w:rPr>
          <w:rFonts w:ascii="Times New Roman" w:eastAsia="Times New Roman" w:hAnsi="Times New Roman" w:cs="Times New Roman"/>
          <w:sz w:val="28"/>
          <w:szCs w:val="28"/>
          <w:lang w:val="kk-KZ" w:eastAsia="ru-RU"/>
        </w:rPr>
      </w:pPr>
    </w:p>
    <w:p w14:paraId="24547CE0" w14:textId="77777777" w:rsidR="00D00743" w:rsidRPr="002E16CD" w:rsidRDefault="00D00743" w:rsidP="00D00743">
      <w:pPr>
        <w:spacing w:after="0"/>
        <w:jc w:val="center"/>
        <w:rPr>
          <w:rFonts w:ascii="Times New Roman" w:eastAsia="Times New Roman" w:hAnsi="Times New Roman" w:cs="Times New Roman"/>
          <w:sz w:val="28"/>
          <w:szCs w:val="28"/>
          <w:lang w:val="kk-KZ" w:eastAsia="ru-RU"/>
        </w:rPr>
      </w:pPr>
    </w:p>
    <w:p w14:paraId="5847709F" w14:textId="77777777" w:rsidR="0020492B" w:rsidRPr="002E16CD" w:rsidRDefault="0020492B" w:rsidP="00D00743">
      <w:pPr>
        <w:spacing w:after="0"/>
        <w:jc w:val="center"/>
        <w:rPr>
          <w:rFonts w:ascii="Times New Roman" w:eastAsia="Times New Roman" w:hAnsi="Times New Roman" w:cs="Times New Roman"/>
          <w:sz w:val="28"/>
          <w:szCs w:val="28"/>
          <w:lang w:val="kk-KZ" w:eastAsia="ru-RU"/>
        </w:rPr>
      </w:pPr>
    </w:p>
    <w:p w14:paraId="47B85608" w14:textId="77777777" w:rsidR="0020492B" w:rsidRPr="002E16CD" w:rsidRDefault="0020492B" w:rsidP="00D00743">
      <w:pPr>
        <w:spacing w:after="0"/>
        <w:jc w:val="center"/>
        <w:rPr>
          <w:rFonts w:ascii="Times New Roman" w:eastAsia="Times New Roman" w:hAnsi="Times New Roman" w:cs="Times New Roman"/>
          <w:sz w:val="28"/>
          <w:szCs w:val="28"/>
          <w:lang w:val="kk-KZ" w:eastAsia="ru-RU"/>
        </w:rPr>
      </w:pPr>
    </w:p>
    <w:p w14:paraId="05C95BAF" w14:textId="77777777" w:rsidR="00D00743" w:rsidRPr="002E16CD" w:rsidRDefault="00D00743" w:rsidP="00D00743">
      <w:pPr>
        <w:spacing w:after="0"/>
        <w:jc w:val="center"/>
        <w:rPr>
          <w:rFonts w:ascii="Times New Roman" w:eastAsia="Times New Roman" w:hAnsi="Times New Roman" w:cs="Times New Roman"/>
          <w:sz w:val="28"/>
          <w:szCs w:val="28"/>
          <w:lang w:val="kk-KZ" w:eastAsia="ru-RU"/>
        </w:rPr>
      </w:pPr>
    </w:p>
    <w:p w14:paraId="18CEF5D5" w14:textId="77777777" w:rsidR="00D00743" w:rsidRPr="002E16CD" w:rsidRDefault="00D00743" w:rsidP="00D00743">
      <w:pPr>
        <w:spacing w:after="0"/>
        <w:jc w:val="center"/>
        <w:rPr>
          <w:rFonts w:ascii="Times New Roman" w:eastAsia="Times New Roman" w:hAnsi="Times New Roman" w:cs="Times New Roman"/>
          <w:sz w:val="28"/>
          <w:szCs w:val="28"/>
          <w:lang w:val="kk-KZ" w:eastAsia="ru-RU"/>
        </w:rPr>
      </w:pPr>
    </w:p>
    <w:p w14:paraId="56B9BB21" w14:textId="77777777" w:rsidR="00D00743" w:rsidRPr="002E16CD" w:rsidRDefault="00D00743" w:rsidP="00D00743">
      <w:pPr>
        <w:spacing w:after="0"/>
        <w:jc w:val="center"/>
        <w:rPr>
          <w:rFonts w:ascii="Times New Roman" w:eastAsia="Times New Roman" w:hAnsi="Times New Roman" w:cs="Times New Roman"/>
          <w:sz w:val="28"/>
          <w:szCs w:val="28"/>
          <w:lang w:val="kk-KZ" w:eastAsia="ru-RU"/>
        </w:rPr>
      </w:pPr>
    </w:p>
    <w:p w14:paraId="2E4CB728" w14:textId="77777777" w:rsidR="00D00743" w:rsidRPr="002E16CD" w:rsidRDefault="00D00743" w:rsidP="00D00743">
      <w:pPr>
        <w:spacing w:after="0"/>
        <w:jc w:val="center"/>
        <w:rPr>
          <w:rFonts w:ascii="Times New Roman" w:eastAsia="Times New Roman" w:hAnsi="Times New Roman" w:cs="Times New Roman"/>
          <w:sz w:val="28"/>
          <w:szCs w:val="28"/>
          <w:lang w:val="kk-KZ" w:eastAsia="ru-RU"/>
        </w:rPr>
      </w:pPr>
    </w:p>
    <w:p w14:paraId="501B4F06" w14:textId="77777777" w:rsidR="00D00743" w:rsidRPr="002E16CD" w:rsidRDefault="00D00743" w:rsidP="00D00743">
      <w:pPr>
        <w:spacing w:after="0"/>
        <w:jc w:val="center"/>
        <w:rPr>
          <w:rFonts w:ascii="Times New Roman" w:eastAsia="Times New Roman" w:hAnsi="Times New Roman" w:cs="Times New Roman"/>
          <w:sz w:val="28"/>
          <w:szCs w:val="28"/>
          <w:lang w:val="kk-KZ" w:eastAsia="ru-RU"/>
        </w:rPr>
      </w:pPr>
    </w:p>
    <w:p w14:paraId="42B37CAF" w14:textId="77777777" w:rsidR="00D00743" w:rsidRPr="002E16CD" w:rsidRDefault="00D00743" w:rsidP="00D00743">
      <w:pPr>
        <w:spacing w:after="0"/>
        <w:jc w:val="center"/>
        <w:rPr>
          <w:rFonts w:ascii="Times New Roman" w:eastAsia="Times New Roman" w:hAnsi="Times New Roman" w:cs="Times New Roman"/>
          <w:sz w:val="28"/>
          <w:szCs w:val="28"/>
          <w:lang w:val="kk-KZ" w:eastAsia="ru-RU"/>
        </w:rPr>
      </w:pPr>
    </w:p>
    <w:p w14:paraId="7AC327CD" w14:textId="77777777" w:rsidR="00D00743" w:rsidRPr="002E16CD" w:rsidRDefault="00D00743" w:rsidP="00D00743">
      <w:pPr>
        <w:spacing w:after="0"/>
        <w:jc w:val="center"/>
        <w:rPr>
          <w:rFonts w:ascii="Times New Roman" w:eastAsia="Times New Roman" w:hAnsi="Times New Roman" w:cs="Times New Roman"/>
          <w:sz w:val="28"/>
          <w:szCs w:val="28"/>
          <w:lang w:val="kk-KZ" w:eastAsia="ru-RU"/>
        </w:rPr>
      </w:pPr>
    </w:p>
    <w:p w14:paraId="2BDAE8B2" w14:textId="77777777" w:rsidR="00D00743" w:rsidRPr="002E16CD" w:rsidRDefault="00D00743" w:rsidP="00D00743">
      <w:pPr>
        <w:spacing w:after="0"/>
        <w:jc w:val="center"/>
        <w:rPr>
          <w:rFonts w:ascii="Times New Roman" w:eastAsia="Times New Roman" w:hAnsi="Times New Roman" w:cs="Times New Roman"/>
          <w:sz w:val="28"/>
          <w:szCs w:val="28"/>
          <w:lang w:val="kk-KZ" w:eastAsia="ru-RU"/>
        </w:rPr>
      </w:pPr>
    </w:p>
    <w:p w14:paraId="081DCD02" w14:textId="77777777" w:rsidR="00D00743" w:rsidRPr="002E16CD" w:rsidRDefault="00D00743" w:rsidP="00D00743">
      <w:pPr>
        <w:spacing w:after="0"/>
        <w:jc w:val="center"/>
        <w:rPr>
          <w:rFonts w:ascii="Times New Roman" w:eastAsia="Times New Roman" w:hAnsi="Times New Roman" w:cs="Times New Roman"/>
          <w:sz w:val="28"/>
          <w:szCs w:val="28"/>
          <w:lang w:val="kk-KZ" w:eastAsia="ru-RU"/>
        </w:rPr>
      </w:pPr>
    </w:p>
    <w:p w14:paraId="7A4E7F1E" w14:textId="1F5BEC54" w:rsidR="00D00743" w:rsidRPr="001D36FC" w:rsidRDefault="005C7882" w:rsidP="00D00743">
      <w:pPr>
        <w:pBdr>
          <w:bottom w:val="single" w:sz="8" w:space="4" w:color="4F81BD" w:themeColor="accent1"/>
        </w:pBdr>
        <w:spacing w:after="300"/>
        <w:contextualSpacing/>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Алматы, 202</w:t>
      </w:r>
      <w:r w:rsidR="00B20CEE">
        <w:rPr>
          <w:rFonts w:ascii="Times New Roman" w:eastAsia="Times New Roman" w:hAnsi="Times New Roman" w:cs="Times New Roman"/>
          <w:sz w:val="28"/>
          <w:szCs w:val="28"/>
          <w:lang w:val="kk-KZ" w:eastAsia="ru-RU"/>
        </w:rPr>
        <w:t>1</w:t>
      </w:r>
    </w:p>
    <w:p w14:paraId="306FA759" w14:textId="77777777" w:rsidR="00D00743" w:rsidRPr="001D36FC" w:rsidRDefault="00D00743">
      <w:pPr>
        <w:rPr>
          <w:rFonts w:asciiTheme="majorHAnsi" w:eastAsiaTheme="majorEastAsia" w:hAnsiTheme="majorHAnsi" w:cstheme="majorBidi"/>
          <w:b/>
          <w:bCs/>
          <w:color w:val="365F91" w:themeColor="accent1" w:themeShade="BF"/>
          <w:sz w:val="28"/>
          <w:szCs w:val="28"/>
          <w:lang w:val="kk-KZ"/>
        </w:rPr>
      </w:pPr>
      <w:r w:rsidRPr="001D36FC">
        <w:rPr>
          <w:lang w:val="kk-KZ"/>
        </w:rPr>
        <w:br w:type="page"/>
      </w:r>
    </w:p>
    <w:p w14:paraId="7740CB3A" w14:textId="371241EA" w:rsidR="008F5C8F" w:rsidRDefault="008F5C8F" w:rsidP="008F5C8F">
      <w:pP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Тестілеу пәні:</w:t>
      </w:r>
      <w:r w:rsidRPr="008F5C8F">
        <w:rPr>
          <w:rFonts w:ascii="Times New Roman" w:hAnsi="Times New Roman" w:cs="Times New Roman"/>
          <w:b/>
          <w:sz w:val="24"/>
          <w:szCs w:val="24"/>
          <w:lang w:val="kk-KZ"/>
        </w:rPr>
        <w:t xml:space="preserve"> </w:t>
      </w:r>
      <w:r w:rsidRPr="008F5C8F">
        <w:rPr>
          <w:rFonts w:ascii="Times New Roman" w:eastAsia="Calibri" w:hAnsi="Times New Roman" w:cs="Times New Roman"/>
          <w:b/>
          <w:sz w:val="24"/>
          <w:szCs w:val="24"/>
          <w:lang w:val="kk-KZ"/>
        </w:rPr>
        <w:t>Қоғамдық пікір әлеуметтануы</w:t>
      </w:r>
    </w:p>
    <w:p w14:paraId="0BC1669C" w14:textId="77777777" w:rsidR="008F5C8F" w:rsidRDefault="008F5C8F" w:rsidP="008F5C8F">
      <w:pPr>
        <w:rPr>
          <w:rFonts w:ascii="Times New Roman" w:hAnsi="Times New Roman" w:cs="Times New Roman"/>
          <w:b/>
          <w:sz w:val="24"/>
          <w:szCs w:val="24"/>
          <w:lang w:val="kk-KZ"/>
        </w:rPr>
      </w:pPr>
      <w:r>
        <w:rPr>
          <w:rFonts w:ascii="Times New Roman" w:hAnsi="Times New Roman" w:cs="Times New Roman"/>
          <w:b/>
          <w:sz w:val="24"/>
          <w:szCs w:val="24"/>
          <w:lang w:val="kk-KZ"/>
        </w:rPr>
        <w:t xml:space="preserve">Платформа: Univer жүйесі </w:t>
      </w:r>
    </w:p>
    <w:p w14:paraId="715DC5AE" w14:textId="77777777" w:rsidR="008F5C8F" w:rsidRDefault="008F5C8F" w:rsidP="008F5C8F">
      <w:pPr>
        <w:tabs>
          <w:tab w:val="left" w:pos="546"/>
          <w:tab w:val="left" w:pos="851"/>
        </w:tabs>
        <w:ind w:firstLine="567"/>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Қорытынды емтихан универ жүйесінде тест түрінде өткізіледі. Тақырыптың мазмұны </w:t>
      </w:r>
      <w:r>
        <w:rPr>
          <w:rFonts w:ascii="Times New Roman" w:eastAsia="Calibri" w:hAnsi="Times New Roman" w:cs="Times New Roman"/>
          <w:bCs/>
          <w:sz w:val="24"/>
          <w:szCs w:val="24"/>
          <w:lang w:val="kk-KZ"/>
        </w:rPr>
        <w:t>дәріс және семинар тақырыптары, сонымен қатар студенттерге арналған өзіндік жұмыстар тапсырмалары негізінде болады. Студент курс бойынша</w:t>
      </w:r>
      <w:r>
        <w:rPr>
          <w:rFonts w:ascii="Times New Roman" w:eastAsia="Calibri" w:hAnsi="Times New Roman" w:cs="Times New Roman"/>
          <w:sz w:val="24"/>
          <w:szCs w:val="24"/>
          <w:lang w:val="kk-KZ"/>
        </w:rPr>
        <w:t xml:space="preserve"> базалық әлеуметтанулық теориялар  мен әлеуметтанулық категориялардың мәнін түсініп және оларды еркін түрде қолдана білетінін, әлеуметтанулық зерттеулер жүргізу бағдарламасы мен әдістерін практикада қолдана білетінін және арнайы әлеуметтанулық теориялардың сипаттамасын білетінін көрсетуі қажет.</w:t>
      </w:r>
    </w:p>
    <w:p w14:paraId="35758698" w14:textId="77777777" w:rsidR="008F5C8F" w:rsidRDefault="008F5C8F" w:rsidP="008F5C8F">
      <w:pPr>
        <w:rPr>
          <w:rFonts w:ascii="Times New Roman" w:eastAsia="Calibri" w:hAnsi="Times New Roman" w:cs="Times New Roman"/>
          <w:sz w:val="24"/>
          <w:szCs w:val="24"/>
          <w:lang w:val="kk-KZ"/>
        </w:rPr>
      </w:pPr>
      <w:r>
        <w:rPr>
          <w:rFonts w:ascii="Times New Roman" w:eastAsia="Calibri" w:hAnsi="Times New Roman" w:cs="Times New Roman"/>
          <w:b/>
          <w:i/>
          <w:sz w:val="24"/>
          <w:szCs w:val="24"/>
          <w:u w:val="single"/>
          <w:lang w:val="kk-KZ"/>
        </w:rPr>
        <w:t>Емтихан</w:t>
      </w:r>
      <w:r>
        <w:rPr>
          <w:rFonts w:ascii="Times New Roman" w:eastAsia="Calibri" w:hAnsi="Times New Roman" w:cs="Times New Roman"/>
          <w:sz w:val="24"/>
          <w:szCs w:val="24"/>
          <w:lang w:val="kk-KZ"/>
        </w:rPr>
        <w:t xml:space="preserve"> – тест түрінде университеттің ресми ақпараттық-білім беру платформасы Univer ҚОЖ өткізіледі. </w:t>
      </w:r>
    </w:p>
    <w:p w14:paraId="78B93BB9" w14:textId="77777777" w:rsidR="008F5C8F" w:rsidRDefault="008F5C8F" w:rsidP="008F5C8F">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Тестілеудің өтуін бақылау – онлайн прокторинг.</w:t>
      </w:r>
    </w:p>
    <w:p w14:paraId="7535257C" w14:textId="77777777" w:rsidR="008F5C8F" w:rsidRDefault="008F5C8F" w:rsidP="008F5C8F">
      <w:pPr>
        <w:rPr>
          <w:rFonts w:ascii="Times New Roman" w:eastAsia="Calibri" w:hAnsi="Times New Roman" w:cs="Times New Roman"/>
          <w:sz w:val="24"/>
          <w:szCs w:val="24"/>
          <w:lang w:val="kk-KZ"/>
        </w:rPr>
      </w:pPr>
    </w:p>
    <w:p w14:paraId="12EBFADD" w14:textId="77777777" w:rsidR="008F5C8F" w:rsidRDefault="008F5C8F" w:rsidP="008F5C8F">
      <w:pPr>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Прокторинг технологиясы (ағылш. "proctor" – емтихан барысын бақылау). Прокторлар аудиториядағы әдеттегі емтихандағы сияқты, емтихан тапсырушылардың сынақтардан адал өтуін бақылайды: тапсырмаларды өз бетінше орындауы және қосымша материалдарды пайдаланбауын бақылайды. Веб-камера бойынша нақты уақытта өтіп жатқан онлайн-емтиханды маман (көзбе-көз прокторинг), немесе сыналушының жұмыс үстелін, кадрдағы тұлғалар санын, бөгде дыбыстар немесе дауыстар және тіпті көзқарас қозғалысын бақылайтын бағдарлама (киберпрокторинг). Аралас прокторинг түрі жиі қолданылады: бағдарламаның ескертулері бар емтиханның бейнежазбасын адам қосымша қарап шығады және бұзушылықтардың шын мәнінде орын алғаны жөнінде шешім қабылдайды.</w:t>
      </w:r>
    </w:p>
    <w:p w14:paraId="0203AAA9" w14:textId="77777777" w:rsidR="008F5C8F" w:rsidRDefault="008F5C8F" w:rsidP="008F5C8F">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Тест арнайы бағдарлама бойынша автоматты түрде бағаланады.</w:t>
      </w:r>
    </w:p>
    <w:p w14:paraId="61B6B59D" w14:textId="77777777" w:rsidR="008F5C8F" w:rsidRDefault="008F5C8F" w:rsidP="008F5C8F">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 Емтихан өткізу ережелерін студенттер Univer және ҚОЖ Moodle прокторинг бойынша нұсқаулықты оқып біле алады.</w:t>
      </w:r>
    </w:p>
    <w:p w14:paraId="0555B012" w14:textId="77777777" w:rsidR="008F5C8F" w:rsidRDefault="008F5C8F" w:rsidP="008F5C8F">
      <w:pPr>
        <w:rPr>
          <w:rFonts w:ascii="Times New Roman" w:eastAsia="Calibri" w:hAnsi="Times New Roman" w:cs="Times New Roman"/>
          <w:b/>
          <w:i/>
          <w:sz w:val="24"/>
          <w:szCs w:val="24"/>
          <w:u w:val="single"/>
          <w:lang w:val="kk-KZ"/>
        </w:rPr>
      </w:pPr>
      <w:r>
        <w:rPr>
          <w:rFonts w:ascii="Times New Roman" w:eastAsia="Calibri" w:hAnsi="Times New Roman" w:cs="Times New Roman"/>
          <w:b/>
          <w:i/>
          <w:sz w:val="24"/>
          <w:szCs w:val="24"/>
          <w:u w:val="single"/>
          <w:lang w:val="kk-KZ"/>
        </w:rPr>
        <w:t>Өткізу ережелері</w:t>
      </w:r>
    </w:p>
    <w:p w14:paraId="43505424" w14:textId="77777777" w:rsidR="008F5C8F" w:rsidRDefault="008F5C8F" w:rsidP="008F5C8F">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МАҢЫЗДЫ – емтихан студенттер мен оқытушыларға алдын ала белгілі болуы тиіс кесте бойынша өткізіледі.</w:t>
      </w:r>
    </w:p>
    <w:p w14:paraId="7BB8CC5B" w14:textId="77777777" w:rsidR="008F5C8F" w:rsidRDefault="008F5C8F" w:rsidP="008F5C8F">
      <w:pPr>
        <w:rPr>
          <w:rFonts w:ascii="Times New Roman" w:eastAsia="Calibri" w:hAnsi="Times New Roman" w:cs="Times New Roman"/>
          <w:sz w:val="24"/>
          <w:szCs w:val="24"/>
          <w:lang w:val="kk-KZ"/>
        </w:rPr>
      </w:pPr>
      <w:r w:rsidRPr="008F5C8F">
        <w:rPr>
          <w:rFonts w:ascii="Times New Roman" w:hAnsi="Times New Roman" w:cs="Times New Roman"/>
          <w:sz w:val="24"/>
          <w:szCs w:val="24"/>
          <w:lang w:val="kk-KZ"/>
        </w:rPr>
        <w:t>Univer жүйесінде кіріп, тест тапсырады</w:t>
      </w:r>
    </w:p>
    <w:p w14:paraId="7B84B2BF" w14:textId="77777777" w:rsidR="008F5C8F" w:rsidRDefault="008F5C8F" w:rsidP="008F5C8F">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Емтихан кестесі белгілі болғанда, міндетті түрде Univer-ге «Қорытынды емтиханды өткізу Тестілеу» құжаты PDF-форматында жүктеледі. </w:t>
      </w:r>
    </w:p>
    <w:p w14:paraId="2CCA349C" w14:textId="77777777" w:rsidR="008F5C8F" w:rsidRDefault="008F5C8F" w:rsidP="008F5C8F">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тест сұрақтарының саны – 40.</w:t>
      </w:r>
    </w:p>
    <w:p w14:paraId="64511BD0" w14:textId="77777777" w:rsidR="008F5C8F" w:rsidRDefault="008F5C8F" w:rsidP="008F5C8F">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емтихан ұзақтығы - 90 минут.</w:t>
      </w:r>
    </w:p>
    <w:p w14:paraId="16A4DDEC" w14:textId="77777777" w:rsidR="008F5C8F" w:rsidRDefault="008F5C8F" w:rsidP="008F5C8F">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Қорытынды емтиханды өткізу ережесі пән бойынша тестілеу ұйымдастырылатын Универ жүйесінде орналастырылады:</w:t>
      </w:r>
    </w:p>
    <w:p w14:paraId="4DE254AA" w14:textId="77777777" w:rsidR="008F5C8F" w:rsidRDefault="008F5C8F" w:rsidP="008F5C8F">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 xml:space="preserve"> Балл қою уақыты – тестілеу аяқталғаннан кейін бірден.</w:t>
      </w:r>
    </w:p>
    <w:p w14:paraId="7ED6E4DB" w14:textId="77777777" w:rsidR="008F5C8F" w:rsidRDefault="008F5C8F" w:rsidP="008F5C8F">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Универ жүйесінде – балдар автоматты түрде емтихан ведомосына көшіріледі. Жиналған балл тестілеуден кейін бірден жүйеде көрсетіледі.</w:t>
      </w:r>
    </w:p>
    <w:p w14:paraId="1516A35E" w14:textId="77777777" w:rsidR="008F5C8F" w:rsidRDefault="008F5C8F" w:rsidP="008F5C8F">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Егер студент тестілеуден өту ережелерін бұзса, оның нәтижесі жойылады.</w:t>
      </w:r>
    </w:p>
    <w:p w14:paraId="10584480" w14:textId="111A29FA" w:rsidR="0020492B" w:rsidRDefault="008F5C8F" w:rsidP="0020492B">
      <w:pPr>
        <w:keepNext/>
        <w:tabs>
          <w:tab w:val="left" w:pos="463"/>
          <w:tab w:val="center" w:pos="9639"/>
        </w:tabs>
        <w:autoSpaceDE w:val="0"/>
        <w:autoSpaceDN w:val="0"/>
        <w:spacing w:after="0"/>
        <w:ind w:firstLine="567"/>
        <w:jc w:val="both"/>
        <w:outlineLvl w:val="1"/>
        <w:rPr>
          <w:rFonts w:ascii="Times New Roman" w:eastAsia="Calibri" w:hAnsi="Times New Roman" w:cs="Times New Roman"/>
          <w:b/>
          <w:i/>
          <w:sz w:val="24"/>
          <w:szCs w:val="24"/>
          <w:u w:val="single"/>
          <w:lang w:val="kk-KZ"/>
        </w:rPr>
      </w:pPr>
      <w:r w:rsidRPr="008F5C8F">
        <w:rPr>
          <w:rFonts w:ascii="Times New Roman" w:eastAsia="Calibri" w:hAnsi="Times New Roman" w:cs="Times New Roman"/>
          <w:b/>
          <w:i/>
          <w:sz w:val="24"/>
          <w:szCs w:val="24"/>
          <w:u w:val="single"/>
          <w:lang w:val="kk-KZ"/>
        </w:rPr>
        <w:t>Тест жасалатын тақырыптар</w:t>
      </w:r>
    </w:p>
    <w:p w14:paraId="34C6B139" w14:textId="77777777" w:rsidR="008F5C8F" w:rsidRPr="008F5C8F" w:rsidRDefault="008F5C8F" w:rsidP="008F5C8F">
      <w:pPr>
        <w:numPr>
          <w:ilvl w:val="0"/>
          <w:numId w:val="41"/>
        </w:numPr>
        <w:spacing w:after="0" w:line="240" w:lineRule="auto"/>
        <w:ind w:right="-74"/>
        <w:jc w:val="both"/>
        <w:rPr>
          <w:rFonts w:ascii="Times New Roman" w:eastAsia="Times New Roman" w:hAnsi="Times New Roman" w:cs="Times New Roman"/>
          <w:sz w:val="24"/>
          <w:szCs w:val="24"/>
          <w:lang w:val="kk-KZ" w:eastAsia="ru-RU"/>
        </w:rPr>
      </w:pPr>
      <w:r w:rsidRPr="008F5C8F">
        <w:rPr>
          <w:rFonts w:ascii="Times New Roman" w:eastAsia="Times New Roman" w:hAnsi="Times New Roman" w:cs="Times New Roman"/>
          <w:sz w:val="24"/>
          <w:szCs w:val="24"/>
          <w:lang w:val="kk-KZ" w:eastAsia="ru-RU"/>
        </w:rPr>
        <w:t>Қоғамдық пікір әлеуметтік зерттеу мәселесі .</w:t>
      </w:r>
    </w:p>
    <w:p w14:paraId="4589B332" w14:textId="77777777" w:rsidR="008F5C8F" w:rsidRPr="008F5C8F" w:rsidRDefault="008F5C8F" w:rsidP="008F5C8F">
      <w:pPr>
        <w:numPr>
          <w:ilvl w:val="0"/>
          <w:numId w:val="41"/>
        </w:numPr>
        <w:shd w:val="clear" w:color="auto" w:fill="FFFFFF"/>
        <w:tabs>
          <w:tab w:val="left" w:pos="0"/>
        </w:tabs>
        <w:spacing w:before="5" w:after="0" w:line="240" w:lineRule="auto"/>
        <w:jc w:val="both"/>
        <w:rPr>
          <w:rFonts w:ascii="Times New Roman" w:eastAsia="Times New Roman" w:hAnsi="Times New Roman" w:cs="Times New Roman"/>
          <w:color w:val="000000"/>
          <w:spacing w:val="-1"/>
          <w:sz w:val="24"/>
          <w:szCs w:val="24"/>
          <w:lang w:val="kk-KZ" w:eastAsia="ru-RU"/>
        </w:rPr>
      </w:pPr>
      <w:r w:rsidRPr="008F5C8F">
        <w:rPr>
          <w:rFonts w:ascii="Times New Roman" w:eastAsia="Times New Roman" w:hAnsi="Times New Roman" w:cs="Times New Roman"/>
          <w:color w:val="000000"/>
          <w:spacing w:val="8"/>
          <w:sz w:val="24"/>
          <w:szCs w:val="24"/>
          <w:lang w:val="kk-KZ" w:eastAsia="ru-RU"/>
        </w:rPr>
        <w:t>Қоғамдық пікір зерттеуде әлеуметтанулық зерттеулердің методологиясы және әдістемесі.</w:t>
      </w:r>
    </w:p>
    <w:p w14:paraId="4EAC56AF" w14:textId="77777777" w:rsidR="008F5C8F" w:rsidRPr="008F5C8F" w:rsidRDefault="008F5C8F" w:rsidP="008F5C8F">
      <w:pPr>
        <w:numPr>
          <w:ilvl w:val="0"/>
          <w:numId w:val="41"/>
        </w:numPr>
        <w:shd w:val="clear" w:color="auto" w:fill="FFFFFF"/>
        <w:tabs>
          <w:tab w:val="left" w:pos="0"/>
        </w:tabs>
        <w:spacing w:before="5" w:after="0" w:line="240" w:lineRule="auto"/>
        <w:jc w:val="both"/>
        <w:rPr>
          <w:rFonts w:ascii="Times New Roman" w:eastAsia="Times New Roman" w:hAnsi="Times New Roman" w:cs="Times New Roman"/>
          <w:sz w:val="24"/>
          <w:szCs w:val="24"/>
          <w:lang w:val="kk-KZ" w:eastAsia="ru-RU"/>
        </w:rPr>
      </w:pPr>
      <w:r w:rsidRPr="008F5C8F">
        <w:rPr>
          <w:rFonts w:ascii="Times New Roman" w:eastAsia="Times New Roman" w:hAnsi="Times New Roman" w:cs="Times New Roman"/>
          <w:color w:val="000000"/>
          <w:sz w:val="24"/>
          <w:szCs w:val="24"/>
          <w:lang w:val="kk-KZ" w:eastAsia="ru-RU"/>
        </w:rPr>
        <w:t>Дүниежүзілік деңгейде қоғамдық пікір әлеуметтануының даму тарихы , ТМД-а</w:t>
      </w:r>
    </w:p>
    <w:p w14:paraId="44866964" w14:textId="77777777" w:rsidR="008F5C8F" w:rsidRPr="008F5C8F" w:rsidRDefault="008F5C8F" w:rsidP="008F5C8F">
      <w:pPr>
        <w:numPr>
          <w:ilvl w:val="0"/>
          <w:numId w:val="41"/>
        </w:numPr>
        <w:shd w:val="clear" w:color="auto" w:fill="FFFFFF"/>
        <w:tabs>
          <w:tab w:val="left" w:pos="0"/>
        </w:tabs>
        <w:spacing w:before="5" w:after="0" w:line="240" w:lineRule="auto"/>
        <w:jc w:val="both"/>
        <w:rPr>
          <w:rFonts w:ascii="Times New Roman" w:eastAsia="Times New Roman" w:hAnsi="Times New Roman" w:cs="Times New Roman"/>
          <w:sz w:val="24"/>
          <w:szCs w:val="24"/>
          <w:lang w:val="kk-KZ" w:eastAsia="ru-RU"/>
        </w:rPr>
      </w:pPr>
      <w:r w:rsidRPr="008F5C8F">
        <w:rPr>
          <w:rFonts w:ascii="Times New Roman" w:eastAsia="Times New Roman" w:hAnsi="Times New Roman" w:cs="Times New Roman"/>
          <w:sz w:val="24"/>
          <w:szCs w:val="24"/>
          <w:lang w:val="kk-KZ" w:eastAsia="ru-RU"/>
        </w:rPr>
        <w:t xml:space="preserve">Қоғамдық пікір </w:t>
      </w:r>
      <w:r w:rsidRPr="008F5C8F">
        <w:rPr>
          <w:rFonts w:ascii="Times New Roman" w:eastAsia="Times New Roman" w:hAnsi="Times New Roman" w:cs="Times New Roman"/>
          <w:color w:val="000000"/>
          <w:sz w:val="24"/>
          <w:szCs w:val="24"/>
          <w:lang w:val="kk-KZ" w:eastAsia="ru-RU"/>
        </w:rPr>
        <w:t>әлеуметтану</w:t>
      </w:r>
      <w:r w:rsidRPr="008F5C8F">
        <w:rPr>
          <w:rFonts w:ascii="Times New Roman" w:eastAsia="Times New Roman" w:hAnsi="Times New Roman" w:cs="Times New Roman"/>
          <w:sz w:val="24"/>
          <w:szCs w:val="24"/>
          <w:lang w:val="kk-KZ" w:eastAsia="ru-RU"/>
        </w:rPr>
        <w:t xml:space="preserve"> дамуының шетелдік тәжірибесі ( АҚШ )</w:t>
      </w:r>
    </w:p>
    <w:p w14:paraId="7385F7CB" w14:textId="77777777" w:rsidR="008F5C8F" w:rsidRPr="008F5C8F" w:rsidRDefault="008F5C8F" w:rsidP="008F5C8F">
      <w:pPr>
        <w:numPr>
          <w:ilvl w:val="0"/>
          <w:numId w:val="41"/>
        </w:numPr>
        <w:shd w:val="clear" w:color="auto" w:fill="FFFFFF"/>
        <w:tabs>
          <w:tab w:val="left" w:pos="360"/>
        </w:tabs>
        <w:spacing w:after="0" w:line="240" w:lineRule="auto"/>
        <w:rPr>
          <w:rFonts w:ascii="Times New Roman" w:eastAsia="Times New Roman" w:hAnsi="Times New Roman" w:cs="Times New Roman"/>
          <w:color w:val="000000"/>
          <w:sz w:val="24"/>
          <w:szCs w:val="24"/>
          <w:lang w:val="kk-KZ" w:eastAsia="ru-RU"/>
        </w:rPr>
      </w:pPr>
      <w:r w:rsidRPr="008F5C8F">
        <w:rPr>
          <w:rFonts w:ascii="Times New Roman" w:eastAsia="Times New Roman" w:hAnsi="Times New Roman" w:cs="Times New Roman"/>
          <w:color w:val="000000"/>
          <w:spacing w:val="2"/>
          <w:sz w:val="24"/>
          <w:szCs w:val="24"/>
          <w:lang w:val="kk-KZ" w:eastAsia="ru-RU"/>
        </w:rPr>
        <w:t xml:space="preserve">Қазіріг Қазақстанда қоғамдық пікір </w:t>
      </w:r>
      <w:r w:rsidRPr="008F5C8F">
        <w:rPr>
          <w:rFonts w:ascii="Times New Roman" w:eastAsia="Times New Roman" w:hAnsi="Times New Roman" w:cs="Times New Roman"/>
          <w:color w:val="000000"/>
          <w:sz w:val="24"/>
          <w:szCs w:val="24"/>
          <w:lang w:val="kk-KZ" w:eastAsia="ru-RU"/>
        </w:rPr>
        <w:t>әлеуметтануының</w:t>
      </w:r>
      <w:r w:rsidRPr="008F5C8F">
        <w:rPr>
          <w:rFonts w:ascii="Times New Roman" w:eastAsia="Times New Roman" w:hAnsi="Times New Roman" w:cs="Times New Roman"/>
          <w:color w:val="000000"/>
          <w:spacing w:val="2"/>
          <w:sz w:val="24"/>
          <w:szCs w:val="24"/>
          <w:lang w:val="kk-KZ" w:eastAsia="ru-RU"/>
        </w:rPr>
        <w:t xml:space="preserve"> қалыптасуы .</w:t>
      </w:r>
    </w:p>
    <w:p w14:paraId="7580181C" w14:textId="77777777" w:rsidR="008F5C8F" w:rsidRPr="008F5C8F" w:rsidRDefault="008F5C8F" w:rsidP="008F5C8F">
      <w:pPr>
        <w:numPr>
          <w:ilvl w:val="0"/>
          <w:numId w:val="41"/>
        </w:numPr>
        <w:shd w:val="clear" w:color="auto" w:fill="FFFFFF"/>
        <w:tabs>
          <w:tab w:val="left" w:pos="0"/>
        </w:tabs>
        <w:spacing w:after="0" w:line="240" w:lineRule="auto"/>
        <w:rPr>
          <w:rFonts w:ascii="Times New Roman" w:eastAsia="Times New Roman" w:hAnsi="Times New Roman" w:cs="Times New Roman"/>
          <w:color w:val="000000"/>
          <w:sz w:val="24"/>
          <w:szCs w:val="24"/>
          <w:lang w:val="kk-KZ" w:eastAsia="ru-RU"/>
        </w:rPr>
      </w:pPr>
      <w:r w:rsidRPr="008F5C8F">
        <w:rPr>
          <w:rFonts w:ascii="Times New Roman" w:eastAsia="Times New Roman" w:hAnsi="Times New Roman" w:cs="Times New Roman"/>
          <w:color w:val="000000"/>
          <w:spacing w:val="-2"/>
          <w:sz w:val="24"/>
          <w:szCs w:val="24"/>
          <w:lang w:val="kk-KZ" w:eastAsia="ru-RU"/>
        </w:rPr>
        <w:t>Қоғамдық пікір зерттеу әлеуметтанулық орталықтарының  қалыптасуы және жұмыс жасауы.</w:t>
      </w:r>
    </w:p>
    <w:p w14:paraId="4E29E3A1" w14:textId="77777777" w:rsidR="008F5C8F" w:rsidRPr="008F5C8F" w:rsidRDefault="008F5C8F" w:rsidP="008F5C8F">
      <w:pPr>
        <w:numPr>
          <w:ilvl w:val="0"/>
          <w:numId w:val="41"/>
        </w:numPr>
        <w:shd w:val="clear" w:color="auto" w:fill="FFFFFF"/>
        <w:tabs>
          <w:tab w:val="left" w:pos="360"/>
        </w:tabs>
        <w:spacing w:after="0" w:line="240" w:lineRule="auto"/>
        <w:rPr>
          <w:rFonts w:ascii="Times New Roman" w:eastAsia="Times New Roman" w:hAnsi="Times New Roman" w:cs="Times New Roman"/>
          <w:color w:val="000000"/>
          <w:sz w:val="24"/>
          <w:szCs w:val="24"/>
          <w:lang w:val="kk-KZ" w:eastAsia="ru-RU"/>
        </w:rPr>
      </w:pPr>
      <w:r w:rsidRPr="008F5C8F">
        <w:rPr>
          <w:rFonts w:ascii="Times New Roman" w:eastAsia="Times New Roman" w:hAnsi="Times New Roman" w:cs="Times New Roman"/>
          <w:color w:val="000000"/>
          <w:spacing w:val="8"/>
          <w:sz w:val="24"/>
          <w:szCs w:val="24"/>
          <w:lang w:val="kk-KZ" w:eastAsia="ru-RU"/>
        </w:rPr>
        <w:t>Сана , білімдер және пікірлер арақатынас, тарихта олардың қалыптасу ерекшеліктері.</w:t>
      </w:r>
    </w:p>
    <w:p w14:paraId="380E8243" w14:textId="77777777" w:rsidR="008F5C8F" w:rsidRPr="008F5C8F" w:rsidRDefault="008F5C8F" w:rsidP="008F5C8F">
      <w:pPr>
        <w:numPr>
          <w:ilvl w:val="0"/>
          <w:numId w:val="41"/>
        </w:numPr>
        <w:shd w:val="clear" w:color="auto" w:fill="FFFFFF"/>
        <w:tabs>
          <w:tab w:val="left" w:pos="360"/>
        </w:tabs>
        <w:spacing w:before="10" w:after="0" w:line="240" w:lineRule="auto"/>
        <w:ind w:right="-215"/>
        <w:rPr>
          <w:rFonts w:ascii="Times New Roman" w:eastAsia="Times New Roman" w:hAnsi="Times New Roman" w:cs="Times New Roman"/>
          <w:color w:val="000000"/>
          <w:sz w:val="24"/>
          <w:szCs w:val="24"/>
          <w:lang w:val="kk-KZ" w:eastAsia="ru-RU"/>
        </w:rPr>
      </w:pPr>
      <w:r w:rsidRPr="008F5C8F">
        <w:rPr>
          <w:rFonts w:ascii="Times New Roman" w:eastAsia="Times New Roman" w:hAnsi="Times New Roman" w:cs="Times New Roman"/>
          <w:color w:val="000000"/>
          <w:spacing w:val="14"/>
          <w:sz w:val="24"/>
          <w:szCs w:val="24"/>
          <w:lang w:val="kk-KZ" w:eastAsia="ru-RU"/>
        </w:rPr>
        <w:t>Қоғамдық және бұқаралық сана  және қазіргі әлемдегі қоғамдық пікір .</w:t>
      </w:r>
    </w:p>
    <w:p w14:paraId="1FA817F6" w14:textId="77777777" w:rsidR="008F5C8F" w:rsidRPr="008F5C8F" w:rsidRDefault="008F5C8F" w:rsidP="008F5C8F">
      <w:pPr>
        <w:numPr>
          <w:ilvl w:val="0"/>
          <w:numId w:val="41"/>
        </w:numPr>
        <w:shd w:val="clear" w:color="auto" w:fill="FFFFFF"/>
        <w:tabs>
          <w:tab w:val="left" w:pos="480"/>
        </w:tabs>
        <w:spacing w:after="0" w:line="240" w:lineRule="auto"/>
        <w:rPr>
          <w:rFonts w:ascii="Times New Roman" w:eastAsia="Times New Roman" w:hAnsi="Times New Roman" w:cs="Times New Roman"/>
          <w:color w:val="000000"/>
          <w:sz w:val="24"/>
          <w:szCs w:val="24"/>
          <w:lang w:val="kk-KZ" w:eastAsia="ru-RU"/>
        </w:rPr>
      </w:pPr>
      <w:r w:rsidRPr="008F5C8F">
        <w:rPr>
          <w:rFonts w:ascii="Times New Roman" w:eastAsia="Times New Roman" w:hAnsi="Times New Roman" w:cs="Times New Roman"/>
          <w:color w:val="000000"/>
          <w:spacing w:val="3"/>
          <w:sz w:val="24"/>
          <w:szCs w:val="24"/>
          <w:lang w:val="kk-KZ" w:eastAsia="ru-RU"/>
        </w:rPr>
        <w:t>Дүниежүзілік қоғамдық пікірдің қоғам дамуындағы ролі.</w:t>
      </w:r>
    </w:p>
    <w:p w14:paraId="0EAC071F" w14:textId="77777777" w:rsidR="008F5C8F" w:rsidRPr="008F5C8F" w:rsidRDefault="008F5C8F" w:rsidP="008F5C8F">
      <w:pPr>
        <w:numPr>
          <w:ilvl w:val="0"/>
          <w:numId w:val="41"/>
        </w:numPr>
        <w:shd w:val="clear" w:color="auto" w:fill="FFFFFF"/>
        <w:tabs>
          <w:tab w:val="left" w:pos="480"/>
        </w:tabs>
        <w:spacing w:after="0" w:line="240" w:lineRule="auto"/>
        <w:rPr>
          <w:rFonts w:ascii="Times New Roman" w:eastAsia="Times New Roman" w:hAnsi="Times New Roman" w:cs="Times New Roman"/>
          <w:color w:val="000000"/>
          <w:sz w:val="24"/>
          <w:szCs w:val="24"/>
          <w:lang w:val="kk-KZ" w:eastAsia="ru-RU"/>
        </w:rPr>
      </w:pPr>
      <w:r w:rsidRPr="008F5C8F">
        <w:rPr>
          <w:rFonts w:ascii="Times New Roman" w:eastAsia="Times New Roman" w:hAnsi="Times New Roman" w:cs="Times New Roman"/>
          <w:color w:val="000000"/>
          <w:spacing w:val="8"/>
          <w:sz w:val="24"/>
          <w:szCs w:val="24"/>
          <w:lang w:val="kk-KZ" w:eastAsia="ru-RU"/>
        </w:rPr>
        <w:t>Қоғамдық пікір әлеуметтанулық зерттеу және әлеуметтанулық сұраунаманың арақатынасы.</w:t>
      </w:r>
    </w:p>
    <w:p w14:paraId="7899E010" w14:textId="77777777" w:rsidR="008F5C8F" w:rsidRPr="008F5C8F" w:rsidRDefault="008F5C8F" w:rsidP="008F5C8F">
      <w:pPr>
        <w:numPr>
          <w:ilvl w:val="0"/>
          <w:numId w:val="41"/>
        </w:numPr>
        <w:shd w:val="clear" w:color="auto" w:fill="FFFFFF"/>
        <w:tabs>
          <w:tab w:val="left" w:pos="480"/>
        </w:tabs>
        <w:spacing w:after="0" w:line="240" w:lineRule="auto"/>
        <w:rPr>
          <w:rFonts w:ascii="Times New Roman" w:eastAsia="Times New Roman" w:hAnsi="Times New Roman" w:cs="Times New Roman"/>
          <w:sz w:val="24"/>
          <w:szCs w:val="24"/>
          <w:lang w:val="kk-KZ" w:eastAsia="ru-RU"/>
        </w:rPr>
      </w:pPr>
      <w:r w:rsidRPr="008F5C8F">
        <w:rPr>
          <w:rFonts w:ascii="Times New Roman" w:eastAsia="Times New Roman" w:hAnsi="Times New Roman" w:cs="Times New Roman"/>
          <w:color w:val="000000"/>
          <w:spacing w:val="3"/>
          <w:sz w:val="24"/>
          <w:szCs w:val="24"/>
          <w:lang w:val="kk-KZ" w:eastAsia="ru-RU"/>
        </w:rPr>
        <w:t>Қоғамдық пікірді зерттеудегі әлеуметтанулық зерттеулердің негізгі кезеңдері , мақсаты және міндеттері.</w:t>
      </w:r>
    </w:p>
    <w:p w14:paraId="4235C1AB" w14:textId="77777777" w:rsidR="008F5C8F" w:rsidRPr="008F5C8F" w:rsidRDefault="008F5C8F" w:rsidP="008F5C8F">
      <w:pPr>
        <w:numPr>
          <w:ilvl w:val="0"/>
          <w:numId w:val="41"/>
        </w:numPr>
        <w:shd w:val="clear" w:color="auto" w:fill="FFFFFF"/>
        <w:tabs>
          <w:tab w:val="left" w:pos="480"/>
        </w:tabs>
        <w:spacing w:after="0" w:line="240" w:lineRule="auto"/>
        <w:rPr>
          <w:rFonts w:ascii="Times New Roman" w:eastAsia="Times New Roman" w:hAnsi="Times New Roman" w:cs="Times New Roman"/>
          <w:color w:val="000000"/>
          <w:sz w:val="24"/>
          <w:szCs w:val="24"/>
          <w:lang w:val="kk-KZ" w:eastAsia="ru-RU"/>
        </w:rPr>
      </w:pPr>
      <w:r w:rsidRPr="008F5C8F">
        <w:rPr>
          <w:rFonts w:ascii="Times New Roman" w:eastAsia="Times New Roman" w:hAnsi="Times New Roman" w:cs="Times New Roman"/>
          <w:color w:val="000000"/>
          <w:spacing w:val="4"/>
          <w:sz w:val="24"/>
          <w:szCs w:val="24"/>
          <w:lang w:val="kk-KZ" w:eastAsia="ru-RU"/>
        </w:rPr>
        <w:t>Қоғамдық пікір құрылымы : мазмұны , түрлер , қызметтері.</w:t>
      </w:r>
    </w:p>
    <w:p w14:paraId="2353A0B4" w14:textId="77777777" w:rsidR="008F5C8F" w:rsidRPr="008F5C8F" w:rsidRDefault="008F5C8F" w:rsidP="008F5C8F">
      <w:pPr>
        <w:numPr>
          <w:ilvl w:val="0"/>
          <w:numId w:val="41"/>
        </w:numPr>
        <w:shd w:val="clear" w:color="auto" w:fill="FFFFFF"/>
        <w:tabs>
          <w:tab w:val="left" w:pos="480"/>
        </w:tabs>
        <w:spacing w:after="0" w:line="240" w:lineRule="auto"/>
        <w:rPr>
          <w:rFonts w:ascii="Times New Roman" w:eastAsia="Times New Roman" w:hAnsi="Times New Roman" w:cs="Times New Roman"/>
          <w:color w:val="000000"/>
          <w:sz w:val="24"/>
          <w:szCs w:val="24"/>
          <w:lang w:val="kk-KZ" w:eastAsia="ru-RU"/>
        </w:rPr>
      </w:pPr>
      <w:r w:rsidRPr="008F5C8F">
        <w:rPr>
          <w:rFonts w:ascii="Times New Roman" w:eastAsia="Times New Roman" w:hAnsi="Times New Roman" w:cs="Times New Roman"/>
          <w:color w:val="000000"/>
          <w:spacing w:val="-1"/>
          <w:sz w:val="24"/>
          <w:szCs w:val="24"/>
          <w:lang w:val="kk-KZ" w:eastAsia="ru-RU"/>
        </w:rPr>
        <w:t>Әлеуметтанулық ақпараттың шынайылық мәселесі .</w:t>
      </w:r>
    </w:p>
    <w:p w14:paraId="5A48DC3A" w14:textId="77777777" w:rsidR="008F5C8F" w:rsidRPr="008F5C8F" w:rsidRDefault="008F5C8F" w:rsidP="008F5C8F">
      <w:pPr>
        <w:numPr>
          <w:ilvl w:val="0"/>
          <w:numId w:val="41"/>
        </w:numPr>
        <w:shd w:val="clear" w:color="auto" w:fill="FFFFFF"/>
        <w:tabs>
          <w:tab w:val="left" w:pos="480"/>
        </w:tabs>
        <w:spacing w:after="0" w:line="240" w:lineRule="auto"/>
        <w:rPr>
          <w:rFonts w:ascii="Times New Roman" w:eastAsia="Times New Roman" w:hAnsi="Times New Roman" w:cs="Times New Roman"/>
          <w:color w:val="000000"/>
          <w:sz w:val="24"/>
          <w:szCs w:val="24"/>
          <w:lang w:val="kk-KZ" w:eastAsia="ru-RU"/>
        </w:rPr>
      </w:pPr>
      <w:r w:rsidRPr="008F5C8F">
        <w:rPr>
          <w:rFonts w:ascii="Times New Roman" w:eastAsia="Times New Roman" w:hAnsi="Times New Roman" w:cs="Times New Roman"/>
          <w:color w:val="000000"/>
          <w:spacing w:val="-1"/>
          <w:sz w:val="24"/>
          <w:szCs w:val="24"/>
          <w:lang w:val="kk-KZ" w:eastAsia="ru-RU"/>
        </w:rPr>
        <w:t>Қоғамдық сана және қоғамдық пікір .</w:t>
      </w:r>
    </w:p>
    <w:p w14:paraId="383577CF" w14:textId="77777777" w:rsidR="008F5C8F" w:rsidRPr="008F5C8F" w:rsidRDefault="008F5C8F" w:rsidP="008F5C8F">
      <w:pPr>
        <w:numPr>
          <w:ilvl w:val="0"/>
          <w:numId w:val="41"/>
        </w:numPr>
        <w:shd w:val="clear" w:color="auto" w:fill="FFFFFF"/>
        <w:tabs>
          <w:tab w:val="left" w:pos="480"/>
        </w:tabs>
        <w:spacing w:after="0" w:line="240" w:lineRule="auto"/>
        <w:rPr>
          <w:rFonts w:ascii="Times New Roman" w:eastAsia="Times New Roman" w:hAnsi="Times New Roman" w:cs="Times New Roman"/>
          <w:color w:val="000000"/>
          <w:sz w:val="24"/>
          <w:szCs w:val="24"/>
          <w:lang w:val="kk-KZ" w:eastAsia="ru-RU"/>
        </w:rPr>
      </w:pPr>
      <w:r w:rsidRPr="008F5C8F">
        <w:rPr>
          <w:rFonts w:ascii="Times New Roman" w:eastAsia="Times New Roman" w:hAnsi="Times New Roman" w:cs="Times New Roman"/>
          <w:color w:val="000000"/>
          <w:spacing w:val="-1"/>
          <w:sz w:val="24"/>
          <w:szCs w:val="24"/>
          <w:lang w:val="kk-KZ" w:eastAsia="ru-RU"/>
        </w:rPr>
        <w:t>Қоғамдық пікір және олардың таралу құралдары.</w:t>
      </w:r>
    </w:p>
    <w:p w14:paraId="764218C3" w14:textId="77777777" w:rsidR="008F5C8F" w:rsidRPr="008F5C8F" w:rsidRDefault="008F5C8F" w:rsidP="008F5C8F">
      <w:pPr>
        <w:numPr>
          <w:ilvl w:val="0"/>
          <w:numId w:val="41"/>
        </w:numPr>
        <w:shd w:val="clear" w:color="auto" w:fill="FFFFFF"/>
        <w:tabs>
          <w:tab w:val="left" w:pos="480"/>
        </w:tabs>
        <w:spacing w:after="0" w:line="240" w:lineRule="auto"/>
        <w:rPr>
          <w:rFonts w:ascii="Times New Roman" w:eastAsia="Times New Roman" w:hAnsi="Times New Roman" w:cs="Times New Roman"/>
          <w:color w:val="000000"/>
          <w:sz w:val="24"/>
          <w:szCs w:val="24"/>
          <w:lang w:val="kk-KZ" w:eastAsia="ru-RU"/>
        </w:rPr>
      </w:pPr>
      <w:r w:rsidRPr="008F5C8F">
        <w:rPr>
          <w:rFonts w:ascii="Times New Roman" w:eastAsia="Times New Roman" w:hAnsi="Times New Roman" w:cs="Times New Roman"/>
          <w:color w:val="000000"/>
          <w:spacing w:val="1"/>
          <w:sz w:val="24"/>
          <w:szCs w:val="24"/>
          <w:lang w:val="kk-KZ" w:eastAsia="ru-RU"/>
        </w:rPr>
        <w:t>Басқару органдарына қоғамдық пікірдің кері байланысы, қоғамдық қатынастар.</w:t>
      </w:r>
    </w:p>
    <w:p w14:paraId="60BCE580" w14:textId="77777777" w:rsidR="008F5C8F" w:rsidRPr="008F5C8F" w:rsidRDefault="008F5C8F" w:rsidP="008F5C8F">
      <w:pPr>
        <w:numPr>
          <w:ilvl w:val="0"/>
          <w:numId w:val="41"/>
        </w:numPr>
        <w:shd w:val="clear" w:color="auto" w:fill="FFFFFF"/>
        <w:tabs>
          <w:tab w:val="left" w:pos="480"/>
        </w:tabs>
        <w:spacing w:after="0" w:line="240" w:lineRule="auto"/>
        <w:rPr>
          <w:rFonts w:ascii="Times New Roman" w:eastAsia="Times New Roman" w:hAnsi="Times New Roman" w:cs="Times New Roman"/>
          <w:color w:val="000000"/>
          <w:sz w:val="24"/>
          <w:szCs w:val="24"/>
          <w:lang w:val="kk-KZ" w:eastAsia="ru-RU"/>
        </w:rPr>
      </w:pPr>
      <w:r w:rsidRPr="008F5C8F">
        <w:rPr>
          <w:rFonts w:ascii="Times New Roman" w:eastAsia="Times New Roman" w:hAnsi="Times New Roman" w:cs="Times New Roman"/>
          <w:color w:val="000000"/>
          <w:spacing w:val="-1"/>
          <w:sz w:val="24"/>
          <w:szCs w:val="24"/>
          <w:lang w:val="kk-KZ" w:eastAsia="ru-RU"/>
        </w:rPr>
        <w:t>Қоғамдық пікір зерттеудің міндеттері.</w:t>
      </w:r>
    </w:p>
    <w:p w14:paraId="49BD58A9" w14:textId="77777777" w:rsidR="008F5C8F" w:rsidRPr="008F5C8F" w:rsidRDefault="008F5C8F" w:rsidP="008F5C8F">
      <w:pPr>
        <w:numPr>
          <w:ilvl w:val="0"/>
          <w:numId w:val="41"/>
        </w:numPr>
        <w:shd w:val="clear" w:color="auto" w:fill="FFFFFF"/>
        <w:tabs>
          <w:tab w:val="left" w:pos="480"/>
        </w:tabs>
        <w:spacing w:after="0" w:line="240" w:lineRule="auto"/>
        <w:rPr>
          <w:rFonts w:ascii="Times New Roman" w:eastAsia="Times New Roman" w:hAnsi="Times New Roman" w:cs="Times New Roman"/>
          <w:sz w:val="24"/>
          <w:szCs w:val="24"/>
          <w:lang w:val="kk-KZ" w:eastAsia="ru-RU"/>
        </w:rPr>
      </w:pPr>
      <w:r w:rsidRPr="008F5C8F">
        <w:rPr>
          <w:rFonts w:ascii="Times New Roman" w:eastAsia="Times New Roman" w:hAnsi="Times New Roman" w:cs="Times New Roman"/>
          <w:color w:val="000000"/>
          <w:spacing w:val="-1"/>
          <w:sz w:val="24"/>
          <w:szCs w:val="24"/>
          <w:lang w:val="kk-KZ" w:eastAsia="ru-RU"/>
        </w:rPr>
        <w:t>Қоғамдық пікірді зерттеудің өзіндік ерекшеліктері .</w:t>
      </w:r>
    </w:p>
    <w:p w14:paraId="7FFF1A37" w14:textId="77777777" w:rsidR="008F5C8F" w:rsidRPr="008F5C8F" w:rsidRDefault="008F5C8F" w:rsidP="008F5C8F">
      <w:pPr>
        <w:numPr>
          <w:ilvl w:val="0"/>
          <w:numId w:val="41"/>
        </w:numPr>
        <w:shd w:val="clear" w:color="auto" w:fill="FFFFFF"/>
        <w:tabs>
          <w:tab w:val="left" w:pos="480"/>
        </w:tabs>
        <w:spacing w:after="0" w:line="240" w:lineRule="auto"/>
        <w:rPr>
          <w:rFonts w:ascii="Times New Roman" w:eastAsia="Times New Roman" w:hAnsi="Times New Roman" w:cs="Times New Roman"/>
          <w:sz w:val="24"/>
          <w:szCs w:val="24"/>
          <w:lang w:val="kk-KZ" w:eastAsia="ru-RU"/>
        </w:rPr>
      </w:pPr>
      <w:r w:rsidRPr="008F5C8F">
        <w:rPr>
          <w:rFonts w:ascii="Times New Roman" w:eastAsia="Times New Roman" w:hAnsi="Times New Roman" w:cs="Times New Roman"/>
          <w:sz w:val="24"/>
          <w:szCs w:val="24"/>
          <w:lang w:val="kk-KZ" w:eastAsia="ru-RU"/>
        </w:rPr>
        <w:t xml:space="preserve">Қоғам өтпелі кезеңінде Қазақстанда қоғамдық пікірді зерттеулерінің міндеттері </w:t>
      </w:r>
    </w:p>
    <w:p w14:paraId="3E1CF30E" w14:textId="77777777" w:rsidR="008F5C8F" w:rsidRPr="005115AC" w:rsidRDefault="008F5C8F" w:rsidP="0020492B">
      <w:pPr>
        <w:keepNext/>
        <w:tabs>
          <w:tab w:val="left" w:pos="463"/>
          <w:tab w:val="center" w:pos="9639"/>
        </w:tabs>
        <w:autoSpaceDE w:val="0"/>
        <w:autoSpaceDN w:val="0"/>
        <w:spacing w:after="0"/>
        <w:ind w:firstLine="567"/>
        <w:jc w:val="both"/>
        <w:outlineLvl w:val="1"/>
        <w:rPr>
          <w:rFonts w:ascii="Times New Roman" w:hAnsi="Times New Roman" w:cs="Times New Roman"/>
          <w:b/>
          <w:sz w:val="28"/>
          <w:lang w:val="kk-KZ"/>
        </w:rPr>
      </w:pPr>
    </w:p>
    <w:p w14:paraId="512603D4" w14:textId="77777777" w:rsidR="008F5C8F" w:rsidRPr="003E3A43" w:rsidRDefault="008F5C8F" w:rsidP="008F5C8F">
      <w:pPr>
        <w:keepNext/>
        <w:tabs>
          <w:tab w:val="center" w:pos="9639"/>
        </w:tabs>
        <w:autoSpaceDE w:val="0"/>
        <w:autoSpaceDN w:val="0"/>
        <w:outlineLvl w:val="1"/>
        <w:rPr>
          <w:rFonts w:ascii="Times New Roman" w:hAnsi="Times New Roman" w:cs="Times New Roman"/>
          <w:b/>
          <w:sz w:val="24"/>
          <w:szCs w:val="24"/>
        </w:rPr>
      </w:pPr>
      <w:r w:rsidRPr="003E3A43">
        <w:rPr>
          <w:rFonts w:ascii="Times New Roman" w:hAnsi="Times New Roman" w:cs="Times New Roman"/>
          <w:b/>
          <w:sz w:val="24"/>
          <w:szCs w:val="24"/>
          <w:lang w:val="kk-KZ"/>
        </w:rPr>
        <w:t>Әдебиеттер</w:t>
      </w:r>
      <w:r w:rsidRPr="003E3A43">
        <w:rPr>
          <w:rFonts w:ascii="Times New Roman" w:hAnsi="Times New Roman" w:cs="Times New Roman"/>
          <w:b/>
          <w:sz w:val="24"/>
          <w:szCs w:val="24"/>
        </w:rPr>
        <w:t>:</w:t>
      </w:r>
    </w:p>
    <w:p w14:paraId="3A6DAD2A" w14:textId="77777777" w:rsidR="008F5C8F" w:rsidRPr="008F5C8F" w:rsidRDefault="008F5C8F" w:rsidP="008F5C8F">
      <w:pPr>
        <w:pStyle w:val="ab"/>
        <w:widowControl w:val="0"/>
        <w:numPr>
          <w:ilvl w:val="0"/>
          <w:numId w:val="39"/>
        </w:numPr>
        <w:shd w:val="clear" w:color="auto" w:fill="FFFFFF"/>
        <w:autoSpaceDE w:val="0"/>
        <w:autoSpaceDN w:val="0"/>
        <w:adjustRightInd w:val="0"/>
        <w:jc w:val="both"/>
        <w:rPr>
          <w:rFonts w:ascii="Times New Roman" w:hAnsi="Times New Roman" w:cs="Times New Roman"/>
          <w:sz w:val="24"/>
          <w:szCs w:val="24"/>
        </w:rPr>
      </w:pPr>
      <w:r w:rsidRPr="008F5C8F">
        <w:rPr>
          <w:rFonts w:ascii="Times New Roman" w:hAnsi="Times New Roman" w:cs="Times New Roman"/>
          <w:spacing w:val="11"/>
          <w:sz w:val="24"/>
          <w:szCs w:val="24"/>
        </w:rPr>
        <w:t>Биекенов К.У.  Жаназарова З.Ж., Нурбекова Ж.А.  Социология</w:t>
      </w:r>
      <w:r w:rsidRPr="008F5C8F">
        <w:rPr>
          <w:rFonts w:ascii="Times New Roman" w:hAnsi="Times New Roman" w:cs="Times New Roman"/>
          <w:sz w:val="24"/>
          <w:szCs w:val="24"/>
        </w:rPr>
        <w:t xml:space="preserve"> общественного мнения. Алматы, 2001.</w:t>
      </w:r>
    </w:p>
    <w:p w14:paraId="1C98F33C" w14:textId="77777777" w:rsidR="008F5C8F" w:rsidRPr="008F5C8F" w:rsidRDefault="008F5C8F" w:rsidP="008F5C8F">
      <w:pPr>
        <w:pStyle w:val="ab"/>
        <w:widowControl w:val="0"/>
        <w:numPr>
          <w:ilvl w:val="0"/>
          <w:numId w:val="39"/>
        </w:numPr>
        <w:shd w:val="clear" w:color="auto" w:fill="FFFFFF"/>
        <w:tabs>
          <w:tab w:val="left" w:pos="370"/>
        </w:tabs>
        <w:autoSpaceDE w:val="0"/>
        <w:autoSpaceDN w:val="0"/>
        <w:adjustRightInd w:val="0"/>
        <w:jc w:val="both"/>
        <w:rPr>
          <w:rFonts w:ascii="Times New Roman" w:hAnsi="Times New Roman" w:cs="Times New Roman"/>
          <w:sz w:val="24"/>
          <w:szCs w:val="24"/>
        </w:rPr>
      </w:pPr>
      <w:r w:rsidRPr="008F5C8F">
        <w:rPr>
          <w:rFonts w:ascii="Times New Roman" w:hAnsi="Times New Roman" w:cs="Times New Roman"/>
          <w:sz w:val="24"/>
          <w:szCs w:val="24"/>
        </w:rPr>
        <w:t>Епархина О.В. Социология общественного мнения. М.: ИЦ Академия, 2013. — 240 с.;</w:t>
      </w:r>
    </w:p>
    <w:p w14:paraId="32B80982" w14:textId="77777777" w:rsidR="008F5C8F" w:rsidRPr="008F5C8F" w:rsidRDefault="00D678A3" w:rsidP="008F5C8F">
      <w:pPr>
        <w:pStyle w:val="ab"/>
        <w:widowControl w:val="0"/>
        <w:numPr>
          <w:ilvl w:val="0"/>
          <w:numId w:val="39"/>
        </w:numPr>
        <w:shd w:val="clear" w:color="auto" w:fill="FFFFFF"/>
        <w:tabs>
          <w:tab w:val="left" w:pos="370"/>
        </w:tabs>
        <w:autoSpaceDE w:val="0"/>
        <w:autoSpaceDN w:val="0"/>
        <w:adjustRightInd w:val="0"/>
        <w:jc w:val="both"/>
        <w:outlineLvl w:val="1"/>
        <w:rPr>
          <w:rFonts w:ascii="Times New Roman" w:hAnsi="Times New Roman" w:cs="Times New Roman"/>
          <w:sz w:val="24"/>
          <w:szCs w:val="24"/>
        </w:rPr>
      </w:pPr>
      <w:hyperlink r:id="rId8" w:tooltip="Д. В. Кузнецов" w:history="1">
        <w:r w:rsidR="008F5C8F" w:rsidRPr="008F5C8F">
          <w:rPr>
            <w:rFonts w:ascii="Times New Roman" w:hAnsi="Times New Roman" w:cs="Times New Roman"/>
            <w:iCs/>
            <w:sz w:val="24"/>
            <w:szCs w:val="24"/>
            <w:bdr w:val="none" w:sz="0" w:space="0" w:color="auto" w:frame="1"/>
          </w:rPr>
          <w:t xml:space="preserve"> Кузнецов</w:t>
        </w:r>
      </w:hyperlink>
      <w:r w:rsidR="008F5C8F" w:rsidRPr="008F5C8F">
        <w:rPr>
          <w:rFonts w:ascii="Times New Roman" w:hAnsi="Times New Roman" w:cs="Times New Roman"/>
          <w:iCs/>
          <w:sz w:val="24"/>
          <w:szCs w:val="24"/>
        </w:rPr>
        <w:t xml:space="preserve">Д.В. </w:t>
      </w:r>
      <w:r w:rsidR="008F5C8F" w:rsidRPr="008F5C8F">
        <w:rPr>
          <w:rFonts w:ascii="Times New Roman" w:hAnsi="Times New Roman" w:cs="Times New Roman"/>
          <w:bCs/>
          <w:kern w:val="36"/>
          <w:sz w:val="24"/>
          <w:szCs w:val="24"/>
        </w:rPr>
        <w:t>Взаимодействие внешней политики и общественного мнения в США. Некоторые актуальные вопросы. М.: Ком Книга, 2010</w:t>
      </w:r>
    </w:p>
    <w:p w14:paraId="5951895B" w14:textId="77777777" w:rsidR="008F5C8F" w:rsidRPr="008F5C8F" w:rsidRDefault="00D678A3" w:rsidP="008F5C8F">
      <w:pPr>
        <w:pStyle w:val="ab"/>
        <w:widowControl w:val="0"/>
        <w:numPr>
          <w:ilvl w:val="0"/>
          <w:numId w:val="39"/>
        </w:numPr>
        <w:shd w:val="clear" w:color="auto" w:fill="FFFFFF"/>
        <w:autoSpaceDE w:val="0"/>
        <w:autoSpaceDN w:val="0"/>
        <w:adjustRightInd w:val="0"/>
        <w:jc w:val="both"/>
        <w:outlineLvl w:val="0"/>
        <w:rPr>
          <w:rFonts w:ascii="Times New Roman" w:hAnsi="Times New Roman" w:cs="Times New Roman"/>
          <w:bCs/>
          <w:kern w:val="36"/>
          <w:sz w:val="24"/>
          <w:szCs w:val="24"/>
        </w:rPr>
      </w:pPr>
      <w:hyperlink r:id="rId9" w:tooltip="Гросул В.Я" w:history="1">
        <w:r w:rsidR="008F5C8F" w:rsidRPr="008F5C8F">
          <w:rPr>
            <w:rFonts w:ascii="Times New Roman" w:hAnsi="Times New Roman" w:cs="Times New Roman"/>
            <w:iCs/>
            <w:sz w:val="24"/>
            <w:szCs w:val="24"/>
            <w:bdr w:val="none" w:sz="0" w:space="0" w:color="auto" w:frame="1"/>
          </w:rPr>
          <w:t>Гросул В.Я</w:t>
        </w:r>
      </w:hyperlink>
      <w:r w:rsidR="008F5C8F" w:rsidRPr="008F5C8F">
        <w:rPr>
          <w:rFonts w:ascii="Times New Roman" w:hAnsi="Times New Roman" w:cs="Times New Roman"/>
          <w:iCs/>
          <w:sz w:val="24"/>
          <w:szCs w:val="24"/>
        </w:rPr>
        <w:t xml:space="preserve">. </w:t>
      </w:r>
      <w:r w:rsidR="008F5C8F" w:rsidRPr="008F5C8F">
        <w:rPr>
          <w:rFonts w:ascii="Times New Roman" w:hAnsi="Times New Roman" w:cs="Times New Roman"/>
          <w:bCs/>
          <w:kern w:val="36"/>
          <w:sz w:val="24"/>
          <w:szCs w:val="24"/>
        </w:rPr>
        <w:t>Общественное мнение в России ХIХ века. Монография. М.:АИРО, 2013</w:t>
      </w:r>
    </w:p>
    <w:p w14:paraId="280F4CB0" w14:textId="77777777" w:rsidR="008F5C8F" w:rsidRPr="008F5C8F" w:rsidRDefault="00D678A3" w:rsidP="008F5C8F">
      <w:pPr>
        <w:pStyle w:val="ab"/>
        <w:widowControl w:val="0"/>
        <w:numPr>
          <w:ilvl w:val="0"/>
          <w:numId w:val="39"/>
        </w:numPr>
        <w:shd w:val="clear" w:color="auto" w:fill="FFFFFF"/>
        <w:autoSpaceDE w:val="0"/>
        <w:autoSpaceDN w:val="0"/>
        <w:adjustRightInd w:val="0"/>
        <w:jc w:val="both"/>
        <w:rPr>
          <w:rFonts w:ascii="Times New Roman" w:hAnsi="Times New Roman" w:cs="Times New Roman"/>
          <w:sz w:val="24"/>
          <w:szCs w:val="24"/>
        </w:rPr>
      </w:pPr>
      <w:hyperlink r:id="rId10" w:tooltip="Об авторе подробнее" w:history="1">
        <w:r w:rsidR="008F5C8F" w:rsidRPr="008F5C8F">
          <w:rPr>
            <w:rStyle w:val="af1"/>
            <w:rFonts w:ascii="Times New Roman" w:hAnsi="Times New Roman" w:cs="Times New Roman"/>
            <w:sz w:val="24"/>
            <w:szCs w:val="24"/>
            <w:shd w:val="clear" w:color="auto" w:fill="FFFFFF"/>
          </w:rPr>
          <w:t>Мчедлова М. М.</w:t>
        </w:r>
      </w:hyperlink>
      <w:hyperlink r:id="rId11" w:tooltip="подробнее..." w:history="1">
        <w:r w:rsidR="008F5C8F" w:rsidRPr="008F5C8F">
          <w:rPr>
            <w:rStyle w:val="ac"/>
            <w:rFonts w:ascii="Times New Roman" w:hAnsi="Times New Roman" w:cs="Times New Roman"/>
            <w:color w:val="auto"/>
            <w:sz w:val="24"/>
            <w:szCs w:val="24"/>
            <w:shd w:val="clear" w:color="auto" w:fill="FFFFFF"/>
          </w:rPr>
          <w:t>Влияние религии на ценностное сознание россиян // Российское общество и вызовы времени. Книга первая / М.К. Горшков [и др.]; под ред. Горшкова М.К., Петухова В.В.; Институт социологии РАН. - М.: Издательство Весь Мир, 2015. - С. 166-197.</w:t>
        </w:r>
      </w:hyperlink>
    </w:p>
    <w:p w14:paraId="6DFDD39A" w14:textId="77777777" w:rsidR="008F5C8F" w:rsidRPr="008F5C8F" w:rsidRDefault="008F5C8F" w:rsidP="008F5C8F">
      <w:pPr>
        <w:pStyle w:val="ab"/>
        <w:widowControl w:val="0"/>
        <w:numPr>
          <w:ilvl w:val="0"/>
          <w:numId w:val="39"/>
        </w:numPr>
        <w:shd w:val="clear" w:color="auto" w:fill="FFFFFF"/>
        <w:autoSpaceDE w:val="0"/>
        <w:autoSpaceDN w:val="0"/>
        <w:adjustRightInd w:val="0"/>
        <w:jc w:val="both"/>
        <w:rPr>
          <w:rFonts w:ascii="Times New Roman" w:hAnsi="Times New Roman" w:cs="Times New Roman"/>
          <w:sz w:val="24"/>
          <w:szCs w:val="24"/>
        </w:rPr>
      </w:pPr>
      <w:r w:rsidRPr="008F5C8F">
        <w:rPr>
          <w:rFonts w:ascii="Times New Roman" w:hAnsi="Times New Roman" w:cs="Times New Roman"/>
          <w:i/>
          <w:sz w:val="24"/>
          <w:szCs w:val="24"/>
        </w:rPr>
        <w:t>Т</w:t>
      </w:r>
      <w:hyperlink r:id="rId12" w:tooltip="Об авторе подробнее" w:history="1">
        <w:r w:rsidRPr="008F5C8F">
          <w:rPr>
            <w:rStyle w:val="af1"/>
            <w:rFonts w:ascii="Times New Roman" w:hAnsi="Times New Roman" w:cs="Times New Roman"/>
            <w:sz w:val="24"/>
            <w:szCs w:val="24"/>
            <w:shd w:val="clear" w:color="auto" w:fill="FFFFFF"/>
          </w:rPr>
          <w:t>ихонова Н. Е.</w:t>
        </w:r>
      </w:hyperlink>
      <w:hyperlink r:id="rId13" w:tooltip="подробнее..." w:history="1">
        <w:r w:rsidRPr="008F5C8F">
          <w:rPr>
            <w:rStyle w:val="ac"/>
            <w:rFonts w:ascii="Times New Roman" w:hAnsi="Times New Roman" w:cs="Times New Roman"/>
            <w:color w:val="auto"/>
            <w:sz w:val="24"/>
            <w:szCs w:val="24"/>
            <w:shd w:val="clear" w:color="auto" w:fill="FFFFFF"/>
          </w:rPr>
          <w:t>Влияние антироссийских санкций на повседневную жизнь граждан // Российское общество и вызовы времени. Книга первая / М.К. Горшков; под ред. Горшкова М.К., Петухова В.В.; Институт социологии РАН. - М.: Издательство Весь Мир, 2015. - С. 77-99.</w:t>
        </w:r>
      </w:hyperlink>
    </w:p>
    <w:p w14:paraId="3DABA8B7" w14:textId="77777777" w:rsidR="008F5C8F" w:rsidRPr="008F5C8F" w:rsidRDefault="00D678A3" w:rsidP="008F5C8F">
      <w:pPr>
        <w:pStyle w:val="ab"/>
        <w:widowControl w:val="0"/>
        <w:numPr>
          <w:ilvl w:val="0"/>
          <w:numId w:val="39"/>
        </w:numPr>
        <w:shd w:val="clear" w:color="auto" w:fill="FFFFFF"/>
        <w:autoSpaceDE w:val="0"/>
        <w:autoSpaceDN w:val="0"/>
        <w:adjustRightInd w:val="0"/>
        <w:jc w:val="both"/>
        <w:rPr>
          <w:rStyle w:val="ac"/>
          <w:rFonts w:ascii="Times New Roman" w:hAnsi="Times New Roman" w:cs="Times New Roman"/>
          <w:color w:val="auto"/>
          <w:sz w:val="24"/>
          <w:szCs w:val="24"/>
        </w:rPr>
      </w:pPr>
      <w:hyperlink r:id="rId14" w:tooltip="Об авторе подробнее" w:history="1">
        <w:r w:rsidR="008F5C8F" w:rsidRPr="008F5C8F">
          <w:rPr>
            <w:rStyle w:val="af1"/>
            <w:rFonts w:ascii="Times New Roman" w:hAnsi="Times New Roman" w:cs="Times New Roman"/>
            <w:sz w:val="24"/>
            <w:szCs w:val="24"/>
            <w:shd w:val="clear" w:color="auto" w:fill="FFFFFF"/>
          </w:rPr>
          <w:t>Горшков М. К.</w:t>
        </w:r>
      </w:hyperlink>
      <w:r w:rsidR="008F5C8F" w:rsidRPr="008F5C8F">
        <w:rPr>
          <w:rFonts w:ascii="Times New Roman" w:hAnsi="Times New Roman" w:cs="Times New Roman"/>
          <w:i/>
          <w:sz w:val="24"/>
          <w:szCs w:val="24"/>
          <w:shd w:val="clear" w:color="auto" w:fill="FFFFFF"/>
        </w:rPr>
        <w:t>,</w:t>
      </w:r>
      <w:r w:rsidR="008F5C8F" w:rsidRPr="008F5C8F">
        <w:rPr>
          <w:rStyle w:val="apple-converted-space"/>
          <w:i/>
          <w:shd w:val="clear" w:color="auto" w:fill="FFFFFF"/>
        </w:rPr>
        <w:t> </w:t>
      </w:r>
      <w:hyperlink r:id="rId15" w:tooltip="Об авторе подробнее" w:history="1">
        <w:r w:rsidR="008F5C8F" w:rsidRPr="008F5C8F">
          <w:rPr>
            <w:rStyle w:val="af1"/>
            <w:rFonts w:ascii="Times New Roman" w:hAnsi="Times New Roman" w:cs="Times New Roman"/>
            <w:sz w:val="24"/>
            <w:szCs w:val="24"/>
            <w:shd w:val="clear" w:color="auto" w:fill="FFFFFF"/>
          </w:rPr>
          <w:t>Петухов В. В.</w:t>
        </w:r>
      </w:hyperlink>
      <w:hyperlink r:id="rId16" w:tooltip="подробнее..." w:history="1">
        <w:r w:rsidR="008F5C8F" w:rsidRPr="008F5C8F">
          <w:rPr>
            <w:rStyle w:val="ac"/>
            <w:rFonts w:ascii="Times New Roman" w:hAnsi="Times New Roman" w:cs="Times New Roman"/>
            <w:color w:val="auto"/>
            <w:sz w:val="24"/>
            <w:szCs w:val="24"/>
            <w:shd w:val="clear" w:color="auto" w:fill="FFFFFF"/>
          </w:rPr>
          <w:t xml:space="preserve">Горизонты целеполагания в российском самосознании // </w:t>
        </w:r>
        <w:r w:rsidR="008F5C8F" w:rsidRPr="008F5C8F">
          <w:rPr>
            <w:rStyle w:val="ac"/>
            <w:rFonts w:ascii="Times New Roman" w:hAnsi="Times New Roman" w:cs="Times New Roman"/>
            <w:color w:val="auto"/>
            <w:sz w:val="24"/>
            <w:szCs w:val="24"/>
            <w:shd w:val="clear" w:color="auto" w:fill="FFFFFF"/>
          </w:rPr>
          <w:lastRenderedPageBreak/>
          <w:t>Российское общество и вызовы времени. Книга первая / М.К. Горшков [и др.]; под ред. Горшкова М.К., Петухова В.В.; Институт социологии РАН. - М.: Издательство Весь Мир, 2015. - C. 261-275.</w:t>
        </w:r>
      </w:hyperlink>
    </w:p>
    <w:p w14:paraId="7D74525D" w14:textId="77777777" w:rsidR="008F5C8F" w:rsidRPr="008F5C8F" w:rsidRDefault="008F5C8F" w:rsidP="008F5C8F">
      <w:pPr>
        <w:pStyle w:val="ab"/>
        <w:widowControl w:val="0"/>
        <w:numPr>
          <w:ilvl w:val="0"/>
          <w:numId w:val="39"/>
        </w:numPr>
        <w:shd w:val="clear" w:color="auto" w:fill="FFFFFF"/>
        <w:autoSpaceDE w:val="0"/>
        <w:autoSpaceDN w:val="0"/>
        <w:adjustRightInd w:val="0"/>
        <w:jc w:val="both"/>
        <w:rPr>
          <w:rFonts w:ascii="Times New Roman" w:hAnsi="Times New Roman" w:cs="Times New Roman"/>
          <w:sz w:val="24"/>
          <w:szCs w:val="24"/>
        </w:rPr>
      </w:pPr>
      <w:r w:rsidRPr="008F5C8F">
        <w:rPr>
          <w:rFonts w:ascii="Times New Roman" w:hAnsi="Times New Roman" w:cs="Times New Roman"/>
          <w:sz w:val="24"/>
          <w:szCs w:val="24"/>
        </w:rPr>
        <w:t xml:space="preserve">Кононова Т. </w:t>
      </w:r>
      <w:r w:rsidRPr="008F5C8F">
        <w:rPr>
          <w:rFonts w:ascii="Times New Roman" w:eastAsia="Times New Roman" w:hAnsi="Times New Roman" w:cs="Times New Roman"/>
          <w:sz w:val="24"/>
          <w:szCs w:val="24"/>
          <w:lang w:val="kk-KZ"/>
        </w:rPr>
        <w:t>Әлеуметтік жұмыстың тарихы</w:t>
      </w:r>
      <w:r w:rsidRPr="008F5C8F">
        <w:rPr>
          <w:rFonts w:ascii="Times New Roman" w:eastAsia="Times New Roman" w:hAnsi="Times New Roman" w:cs="Times New Roman"/>
          <w:sz w:val="24"/>
          <w:szCs w:val="24"/>
        </w:rPr>
        <w:t>.</w:t>
      </w:r>
      <w:r w:rsidRPr="008F5C8F">
        <w:rPr>
          <w:rFonts w:ascii="Times New Roman" w:eastAsia="Times New Roman" w:hAnsi="Times New Roman" w:cs="Times New Roman"/>
          <w:kern w:val="36"/>
          <w:sz w:val="24"/>
          <w:szCs w:val="24"/>
          <w:lang w:val="kk-KZ"/>
        </w:rPr>
        <w:t>Кітап</w:t>
      </w:r>
      <w:r w:rsidRPr="008F5C8F">
        <w:rPr>
          <w:rFonts w:ascii="Times New Roman" w:eastAsia="Times New Roman" w:hAnsi="Times New Roman" w:cs="Times New Roman"/>
          <w:kern w:val="36"/>
          <w:sz w:val="24"/>
          <w:szCs w:val="24"/>
        </w:rPr>
        <w:t>. М.</w:t>
      </w:r>
      <w:hyperlink r:id="rId17" w:tooltip="Юрайт" w:history="1">
        <w:r w:rsidRPr="008F5C8F">
          <w:rPr>
            <w:rStyle w:val="ac"/>
            <w:rFonts w:ascii="Times New Roman" w:hAnsi="Times New Roman" w:cs="Times New Roman"/>
            <w:color w:val="auto"/>
            <w:sz w:val="24"/>
            <w:szCs w:val="24"/>
            <w:shd w:val="clear" w:color="auto" w:fill="FFFFFF"/>
          </w:rPr>
          <w:t>Юрайт</w:t>
        </w:r>
      </w:hyperlink>
      <w:r w:rsidRPr="008F5C8F">
        <w:rPr>
          <w:rFonts w:ascii="Times New Roman" w:hAnsi="Times New Roman" w:cs="Times New Roman"/>
          <w:sz w:val="24"/>
          <w:szCs w:val="24"/>
        </w:rPr>
        <w:t>. 2015</w:t>
      </w:r>
    </w:p>
    <w:p w14:paraId="7F326A8A" w14:textId="77777777" w:rsidR="0047733B" w:rsidRPr="009E1AE7" w:rsidRDefault="0047733B" w:rsidP="0047733B">
      <w:pPr>
        <w:keepNext/>
        <w:keepLines/>
        <w:tabs>
          <w:tab w:val="center" w:pos="4677"/>
          <w:tab w:val="right" w:pos="9355"/>
        </w:tabs>
        <w:spacing w:before="200" w:after="0" w:line="240" w:lineRule="auto"/>
        <w:ind w:firstLine="567"/>
        <w:outlineLvl w:val="1"/>
        <w:rPr>
          <w:rFonts w:asciiTheme="majorHAnsi" w:eastAsiaTheme="majorEastAsia" w:hAnsiTheme="majorHAnsi" w:cstheme="majorBidi"/>
          <w:b/>
          <w:bCs/>
          <w:sz w:val="28"/>
          <w:szCs w:val="26"/>
        </w:rPr>
      </w:pPr>
      <w:r w:rsidRPr="009E1AE7">
        <w:rPr>
          <w:rFonts w:asciiTheme="majorHAnsi" w:eastAsiaTheme="majorEastAsia" w:hAnsiTheme="majorHAnsi" w:cstheme="majorBidi"/>
          <w:b/>
          <w:bCs/>
          <w:sz w:val="28"/>
          <w:szCs w:val="26"/>
          <w:lang w:val="kk-KZ"/>
        </w:rPr>
        <w:t>Баға қою к</w:t>
      </w:r>
      <w:r w:rsidRPr="009E1AE7">
        <w:rPr>
          <w:rFonts w:asciiTheme="majorHAnsi" w:eastAsiaTheme="majorEastAsia" w:hAnsiTheme="majorHAnsi" w:cstheme="majorBidi"/>
          <w:b/>
          <w:bCs/>
          <w:sz w:val="28"/>
          <w:szCs w:val="26"/>
        </w:rPr>
        <w:t>ритерилері:</w:t>
      </w:r>
      <w:r w:rsidRPr="009E1AE7">
        <w:rPr>
          <w:rFonts w:asciiTheme="majorHAnsi" w:eastAsiaTheme="majorEastAsia" w:hAnsiTheme="majorHAnsi" w:cstheme="majorBidi"/>
          <w:b/>
          <w:bCs/>
          <w:sz w:val="28"/>
          <w:szCs w:val="26"/>
        </w:rPr>
        <w:tab/>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905"/>
        <w:gridCol w:w="1801"/>
        <w:gridCol w:w="1572"/>
        <w:gridCol w:w="3853"/>
      </w:tblGrid>
      <w:tr w:rsidR="0047733B" w:rsidRPr="009E1AE7" w14:paraId="568A8DB8" w14:textId="77777777" w:rsidTr="00F5396F">
        <w:trPr>
          <w:trHeight w:val="553"/>
        </w:trPr>
        <w:tc>
          <w:tcPr>
            <w:tcW w:w="1043" w:type="pct"/>
            <w:tcMar>
              <w:top w:w="0" w:type="dxa"/>
              <w:left w:w="108" w:type="dxa"/>
              <w:bottom w:w="0" w:type="dxa"/>
              <w:right w:w="108" w:type="dxa"/>
            </w:tcMar>
            <w:vAlign w:val="center"/>
          </w:tcPr>
          <w:p w14:paraId="4C2E1F67"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Әріптік жүйе бойынша бағалау</w:t>
            </w:r>
          </w:p>
        </w:tc>
        <w:tc>
          <w:tcPr>
            <w:tcW w:w="986" w:type="pct"/>
            <w:tcMar>
              <w:top w:w="0" w:type="dxa"/>
              <w:left w:w="108" w:type="dxa"/>
              <w:bottom w:w="0" w:type="dxa"/>
              <w:right w:w="108" w:type="dxa"/>
            </w:tcMar>
            <w:vAlign w:val="center"/>
          </w:tcPr>
          <w:p w14:paraId="20778238"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Балдардың сандық эквиваленті</w:t>
            </w:r>
          </w:p>
        </w:tc>
        <w:tc>
          <w:tcPr>
            <w:tcW w:w="861" w:type="pct"/>
            <w:tcMar>
              <w:top w:w="0" w:type="dxa"/>
              <w:left w:w="108" w:type="dxa"/>
              <w:bottom w:w="0" w:type="dxa"/>
              <w:right w:w="108" w:type="dxa"/>
            </w:tcMar>
            <w:vAlign w:val="center"/>
          </w:tcPr>
          <w:p w14:paraId="23CB62FB"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мәні</w:t>
            </w:r>
          </w:p>
        </w:tc>
        <w:tc>
          <w:tcPr>
            <w:tcW w:w="2110" w:type="pct"/>
            <w:tcMar>
              <w:top w:w="0" w:type="dxa"/>
              <w:left w:w="108" w:type="dxa"/>
              <w:bottom w:w="0" w:type="dxa"/>
              <w:right w:w="108" w:type="dxa"/>
            </w:tcMar>
            <w:vAlign w:val="center"/>
          </w:tcPr>
          <w:p w14:paraId="4CA0F958" w14:textId="77777777" w:rsidR="0047733B" w:rsidRPr="009E1AE7" w:rsidRDefault="0047733B" w:rsidP="00F5396F">
            <w:pPr>
              <w:spacing w:after="0" w:line="240" w:lineRule="auto"/>
              <w:jc w:val="center"/>
              <w:rPr>
                <w:rFonts w:ascii="Times New Roman" w:eastAsia="Times New Roman" w:hAnsi="Times New Roman" w:cs="Times New Roman"/>
                <w:b/>
                <w:sz w:val="20"/>
                <w:szCs w:val="20"/>
                <w:lang w:val="kk-KZ" w:eastAsia="ru-RU"/>
              </w:rPr>
            </w:pPr>
            <w:r w:rsidRPr="009E1AE7">
              <w:rPr>
                <w:rFonts w:ascii="Times New Roman" w:eastAsia="Times New Roman" w:hAnsi="Times New Roman" w:cs="Times New Roman"/>
                <w:sz w:val="20"/>
                <w:szCs w:val="20"/>
                <w:lang w:val="kk-KZ" w:eastAsia="ru-RU"/>
              </w:rPr>
              <w:t>Дәстүрлі жүйе бойынша бағалау</w:t>
            </w:r>
          </w:p>
        </w:tc>
      </w:tr>
      <w:tr w:rsidR="0047733B" w:rsidRPr="009E1AE7" w14:paraId="37E36107" w14:textId="77777777" w:rsidTr="00F5396F">
        <w:trPr>
          <w:cantSplit/>
          <w:trHeight w:val="361"/>
        </w:trPr>
        <w:tc>
          <w:tcPr>
            <w:tcW w:w="1043" w:type="pct"/>
            <w:tcMar>
              <w:top w:w="0" w:type="dxa"/>
              <w:left w:w="108" w:type="dxa"/>
              <w:bottom w:w="0" w:type="dxa"/>
              <w:right w:w="108" w:type="dxa"/>
            </w:tcMar>
          </w:tcPr>
          <w:p w14:paraId="1C6BA323"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А</w:t>
            </w:r>
          </w:p>
        </w:tc>
        <w:tc>
          <w:tcPr>
            <w:tcW w:w="986" w:type="pct"/>
            <w:tcMar>
              <w:top w:w="0" w:type="dxa"/>
              <w:left w:w="108" w:type="dxa"/>
              <w:bottom w:w="0" w:type="dxa"/>
              <w:right w:w="108" w:type="dxa"/>
            </w:tcMar>
          </w:tcPr>
          <w:p w14:paraId="685E40A4"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4,0</w:t>
            </w:r>
          </w:p>
        </w:tc>
        <w:tc>
          <w:tcPr>
            <w:tcW w:w="861" w:type="pct"/>
            <w:tcMar>
              <w:top w:w="0" w:type="dxa"/>
              <w:left w:w="108" w:type="dxa"/>
              <w:bottom w:w="0" w:type="dxa"/>
              <w:right w:w="108" w:type="dxa"/>
            </w:tcMar>
          </w:tcPr>
          <w:p w14:paraId="02E2C5FF"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95-100</w:t>
            </w:r>
          </w:p>
        </w:tc>
        <w:tc>
          <w:tcPr>
            <w:tcW w:w="2110" w:type="pct"/>
            <w:vMerge w:val="restart"/>
            <w:tcMar>
              <w:top w:w="0" w:type="dxa"/>
              <w:left w:w="108" w:type="dxa"/>
              <w:bottom w:w="0" w:type="dxa"/>
              <w:right w:w="108" w:type="dxa"/>
            </w:tcMar>
          </w:tcPr>
          <w:p w14:paraId="50D28920"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Өте жақсы</w:t>
            </w:r>
          </w:p>
        </w:tc>
      </w:tr>
      <w:tr w:rsidR="0047733B" w:rsidRPr="009E1AE7" w14:paraId="0184413F" w14:textId="77777777" w:rsidTr="00F5396F">
        <w:trPr>
          <w:cantSplit/>
          <w:trHeight w:val="350"/>
        </w:trPr>
        <w:tc>
          <w:tcPr>
            <w:tcW w:w="1043" w:type="pct"/>
            <w:tcMar>
              <w:top w:w="0" w:type="dxa"/>
              <w:left w:w="108" w:type="dxa"/>
              <w:bottom w:w="0" w:type="dxa"/>
              <w:right w:w="108" w:type="dxa"/>
            </w:tcMar>
          </w:tcPr>
          <w:p w14:paraId="290E1034"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А-</w:t>
            </w:r>
          </w:p>
        </w:tc>
        <w:tc>
          <w:tcPr>
            <w:tcW w:w="986" w:type="pct"/>
            <w:tcMar>
              <w:top w:w="0" w:type="dxa"/>
              <w:left w:w="108" w:type="dxa"/>
              <w:bottom w:w="0" w:type="dxa"/>
              <w:right w:w="108" w:type="dxa"/>
            </w:tcMar>
          </w:tcPr>
          <w:p w14:paraId="1B905962"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3,67</w:t>
            </w:r>
          </w:p>
        </w:tc>
        <w:tc>
          <w:tcPr>
            <w:tcW w:w="861" w:type="pct"/>
            <w:tcMar>
              <w:top w:w="0" w:type="dxa"/>
              <w:left w:w="108" w:type="dxa"/>
              <w:bottom w:w="0" w:type="dxa"/>
              <w:right w:w="108" w:type="dxa"/>
            </w:tcMar>
          </w:tcPr>
          <w:p w14:paraId="0BC1CAD0"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90-94</w:t>
            </w:r>
          </w:p>
        </w:tc>
        <w:tc>
          <w:tcPr>
            <w:tcW w:w="2110" w:type="pct"/>
            <w:vMerge/>
            <w:vAlign w:val="center"/>
          </w:tcPr>
          <w:p w14:paraId="248E489C"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p>
        </w:tc>
      </w:tr>
      <w:tr w:rsidR="0047733B" w:rsidRPr="009E1AE7" w14:paraId="0C069B19" w14:textId="77777777" w:rsidTr="00F5396F">
        <w:trPr>
          <w:cantSplit/>
          <w:trHeight w:val="350"/>
        </w:trPr>
        <w:tc>
          <w:tcPr>
            <w:tcW w:w="1043" w:type="pct"/>
            <w:tcMar>
              <w:top w:w="0" w:type="dxa"/>
              <w:left w:w="108" w:type="dxa"/>
              <w:bottom w:w="0" w:type="dxa"/>
              <w:right w:w="108" w:type="dxa"/>
            </w:tcMar>
          </w:tcPr>
          <w:p w14:paraId="49C7C6AF"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В+</w:t>
            </w:r>
          </w:p>
        </w:tc>
        <w:tc>
          <w:tcPr>
            <w:tcW w:w="986" w:type="pct"/>
            <w:tcMar>
              <w:top w:w="0" w:type="dxa"/>
              <w:left w:w="108" w:type="dxa"/>
              <w:bottom w:w="0" w:type="dxa"/>
              <w:right w:w="108" w:type="dxa"/>
            </w:tcMar>
          </w:tcPr>
          <w:p w14:paraId="101DF547"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3,33</w:t>
            </w:r>
          </w:p>
        </w:tc>
        <w:tc>
          <w:tcPr>
            <w:tcW w:w="861" w:type="pct"/>
            <w:tcMar>
              <w:top w:w="0" w:type="dxa"/>
              <w:left w:w="108" w:type="dxa"/>
              <w:bottom w:w="0" w:type="dxa"/>
              <w:right w:w="108" w:type="dxa"/>
            </w:tcMar>
          </w:tcPr>
          <w:p w14:paraId="68577198"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85-89</w:t>
            </w:r>
          </w:p>
        </w:tc>
        <w:tc>
          <w:tcPr>
            <w:tcW w:w="2110" w:type="pct"/>
            <w:vMerge w:val="restart"/>
            <w:tcMar>
              <w:top w:w="0" w:type="dxa"/>
              <w:left w:w="108" w:type="dxa"/>
              <w:bottom w:w="0" w:type="dxa"/>
              <w:right w:w="108" w:type="dxa"/>
            </w:tcMar>
          </w:tcPr>
          <w:p w14:paraId="7DADB506"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xml:space="preserve">Жақсы </w:t>
            </w:r>
          </w:p>
        </w:tc>
      </w:tr>
      <w:tr w:rsidR="0047733B" w:rsidRPr="009E1AE7" w14:paraId="0AB7B13B" w14:textId="77777777" w:rsidTr="00F5396F">
        <w:trPr>
          <w:cantSplit/>
          <w:trHeight w:val="350"/>
        </w:trPr>
        <w:tc>
          <w:tcPr>
            <w:tcW w:w="1043" w:type="pct"/>
            <w:tcMar>
              <w:top w:w="0" w:type="dxa"/>
              <w:left w:w="108" w:type="dxa"/>
              <w:bottom w:w="0" w:type="dxa"/>
              <w:right w:w="108" w:type="dxa"/>
            </w:tcMar>
          </w:tcPr>
          <w:p w14:paraId="7478C18E"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В</w:t>
            </w:r>
          </w:p>
        </w:tc>
        <w:tc>
          <w:tcPr>
            <w:tcW w:w="986" w:type="pct"/>
            <w:tcMar>
              <w:top w:w="0" w:type="dxa"/>
              <w:left w:w="108" w:type="dxa"/>
              <w:bottom w:w="0" w:type="dxa"/>
              <w:right w:w="108" w:type="dxa"/>
            </w:tcMar>
          </w:tcPr>
          <w:p w14:paraId="57A65C9F"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3,0</w:t>
            </w:r>
          </w:p>
        </w:tc>
        <w:tc>
          <w:tcPr>
            <w:tcW w:w="861" w:type="pct"/>
            <w:tcMar>
              <w:top w:w="0" w:type="dxa"/>
              <w:left w:w="108" w:type="dxa"/>
              <w:bottom w:w="0" w:type="dxa"/>
              <w:right w:w="108" w:type="dxa"/>
            </w:tcMar>
          </w:tcPr>
          <w:p w14:paraId="243C194E"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80-84</w:t>
            </w:r>
          </w:p>
        </w:tc>
        <w:tc>
          <w:tcPr>
            <w:tcW w:w="2110" w:type="pct"/>
            <w:vMerge/>
            <w:vAlign w:val="center"/>
          </w:tcPr>
          <w:p w14:paraId="30A37B23"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p>
        </w:tc>
      </w:tr>
      <w:tr w:rsidR="0047733B" w:rsidRPr="009E1AE7" w14:paraId="2986196C" w14:textId="77777777" w:rsidTr="00F5396F">
        <w:trPr>
          <w:cantSplit/>
          <w:trHeight w:val="361"/>
        </w:trPr>
        <w:tc>
          <w:tcPr>
            <w:tcW w:w="1043" w:type="pct"/>
            <w:tcMar>
              <w:top w:w="0" w:type="dxa"/>
              <w:left w:w="108" w:type="dxa"/>
              <w:bottom w:w="0" w:type="dxa"/>
              <w:right w:w="108" w:type="dxa"/>
            </w:tcMar>
          </w:tcPr>
          <w:p w14:paraId="4416CACC"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В-</w:t>
            </w:r>
          </w:p>
        </w:tc>
        <w:tc>
          <w:tcPr>
            <w:tcW w:w="986" w:type="pct"/>
            <w:tcMar>
              <w:top w:w="0" w:type="dxa"/>
              <w:left w:w="108" w:type="dxa"/>
              <w:bottom w:w="0" w:type="dxa"/>
              <w:right w:w="108" w:type="dxa"/>
            </w:tcMar>
          </w:tcPr>
          <w:p w14:paraId="396ECDF3"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2,67</w:t>
            </w:r>
          </w:p>
        </w:tc>
        <w:tc>
          <w:tcPr>
            <w:tcW w:w="861" w:type="pct"/>
            <w:tcMar>
              <w:top w:w="0" w:type="dxa"/>
              <w:left w:w="108" w:type="dxa"/>
              <w:bottom w:w="0" w:type="dxa"/>
              <w:right w:w="108" w:type="dxa"/>
            </w:tcMar>
          </w:tcPr>
          <w:p w14:paraId="6ADFB4F2"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75-79</w:t>
            </w:r>
          </w:p>
        </w:tc>
        <w:tc>
          <w:tcPr>
            <w:tcW w:w="2110" w:type="pct"/>
            <w:vMerge/>
            <w:vAlign w:val="center"/>
          </w:tcPr>
          <w:p w14:paraId="232DA7AB"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p>
        </w:tc>
      </w:tr>
      <w:tr w:rsidR="0047733B" w:rsidRPr="009E1AE7" w14:paraId="5960953B" w14:textId="77777777" w:rsidTr="00F5396F">
        <w:trPr>
          <w:cantSplit/>
          <w:trHeight w:val="350"/>
        </w:trPr>
        <w:tc>
          <w:tcPr>
            <w:tcW w:w="1043" w:type="pct"/>
            <w:tcMar>
              <w:top w:w="0" w:type="dxa"/>
              <w:left w:w="108" w:type="dxa"/>
              <w:bottom w:w="0" w:type="dxa"/>
              <w:right w:w="108" w:type="dxa"/>
            </w:tcMar>
          </w:tcPr>
          <w:p w14:paraId="188A16F5"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С+</w:t>
            </w:r>
          </w:p>
        </w:tc>
        <w:tc>
          <w:tcPr>
            <w:tcW w:w="986" w:type="pct"/>
            <w:tcMar>
              <w:top w:w="0" w:type="dxa"/>
              <w:left w:w="108" w:type="dxa"/>
              <w:bottom w:w="0" w:type="dxa"/>
              <w:right w:w="108" w:type="dxa"/>
            </w:tcMar>
          </w:tcPr>
          <w:p w14:paraId="049F7CDD"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2,33</w:t>
            </w:r>
          </w:p>
        </w:tc>
        <w:tc>
          <w:tcPr>
            <w:tcW w:w="861" w:type="pct"/>
            <w:tcMar>
              <w:top w:w="0" w:type="dxa"/>
              <w:left w:w="108" w:type="dxa"/>
              <w:bottom w:w="0" w:type="dxa"/>
              <w:right w:w="108" w:type="dxa"/>
            </w:tcMar>
          </w:tcPr>
          <w:p w14:paraId="7585E52D"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70-74</w:t>
            </w:r>
          </w:p>
        </w:tc>
        <w:tc>
          <w:tcPr>
            <w:tcW w:w="2110" w:type="pct"/>
            <w:vMerge w:val="restart"/>
            <w:tcMar>
              <w:top w:w="0" w:type="dxa"/>
              <w:left w:w="108" w:type="dxa"/>
              <w:bottom w:w="0" w:type="dxa"/>
              <w:right w:w="108" w:type="dxa"/>
            </w:tcMar>
          </w:tcPr>
          <w:p w14:paraId="2CB5E6B6"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xml:space="preserve">Қанағаттанарлық </w:t>
            </w:r>
          </w:p>
        </w:tc>
      </w:tr>
      <w:tr w:rsidR="0047733B" w:rsidRPr="009E1AE7" w14:paraId="3950ADB2" w14:textId="77777777" w:rsidTr="00F5396F">
        <w:trPr>
          <w:cantSplit/>
          <w:trHeight w:val="350"/>
        </w:trPr>
        <w:tc>
          <w:tcPr>
            <w:tcW w:w="1043" w:type="pct"/>
            <w:tcMar>
              <w:top w:w="0" w:type="dxa"/>
              <w:left w:w="108" w:type="dxa"/>
              <w:bottom w:w="0" w:type="dxa"/>
              <w:right w:w="108" w:type="dxa"/>
            </w:tcMar>
          </w:tcPr>
          <w:p w14:paraId="6949CC5A"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С</w:t>
            </w:r>
          </w:p>
        </w:tc>
        <w:tc>
          <w:tcPr>
            <w:tcW w:w="986" w:type="pct"/>
            <w:tcMar>
              <w:top w:w="0" w:type="dxa"/>
              <w:left w:w="108" w:type="dxa"/>
              <w:bottom w:w="0" w:type="dxa"/>
              <w:right w:w="108" w:type="dxa"/>
            </w:tcMar>
          </w:tcPr>
          <w:p w14:paraId="4F318351"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2,0</w:t>
            </w:r>
          </w:p>
        </w:tc>
        <w:tc>
          <w:tcPr>
            <w:tcW w:w="861" w:type="pct"/>
            <w:tcMar>
              <w:top w:w="0" w:type="dxa"/>
              <w:left w:w="108" w:type="dxa"/>
              <w:bottom w:w="0" w:type="dxa"/>
              <w:right w:w="108" w:type="dxa"/>
            </w:tcMar>
          </w:tcPr>
          <w:p w14:paraId="3987A679"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65-69</w:t>
            </w:r>
          </w:p>
        </w:tc>
        <w:tc>
          <w:tcPr>
            <w:tcW w:w="2110" w:type="pct"/>
            <w:vMerge/>
            <w:vAlign w:val="center"/>
          </w:tcPr>
          <w:p w14:paraId="240A46F3"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p>
        </w:tc>
      </w:tr>
      <w:tr w:rsidR="0047733B" w:rsidRPr="009E1AE7" w14:paraId="2EB4573F" w14:textId="77777777" w:rsidTr="00F5396F">
        <w:trPr>
          <w:cantSplit/>
          <w:trHeight w:val="361"/>
        </w:trPr>
        <w:tc>
          <w:tcPr>
            <w:tcW w:w="1043" w:type="pct"/>
            <w:tcMar>
              <w:top w:w="0" w:type="dxa"/>
              <w:left w:w="108" w:type="dxa"/>
              <w:bottom w:w="0" w:type="dxa"/>
              <w:right w:w="108" w:type="dxa"/>
            </w:tcMar>
          </w:tcPr>
          <w:p w14:paraId="67246233"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С-</w:t>
            </w:r>
          </w:p>
        </w:tc>
        <w:tc>
          <w:tcPr>
            <w:tcW w:w="986" w:type="pct"/>
            <w:tcMar>
              <w:top w:w="0" w:type="dxa"/>
              <w:left w:w="108" w:type="dxa"/>
              <w:bottom w:w="0" w:type="dxa"/>
              <w:right w:w="108" w:type="dxa"/>
            </w:tcMar>
          </w:tcPr>
          <w:p w14:paraId="79D824E0"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1,67</w:t>
            </w:r>
          </w:p>
        </w:tc>
        <w:tc>
          <w:tcPr>
            <w:tcW w:w="861" w:type="pct"/>
            <w:tcMar>
              <w:top w:w="0" w:type="dxa"/>
              <w:left w:w="108" w:type="dxa"/>
              <w:bottom w:w="0" w:type="dxa"/>
              <w:right w:w="108" w:type="dxa"/>
            </w:tcMar>
          </w:tcPr>
          <w:p w14:paraId="740BAA38"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60-64</w:t>
            </w:r>
          </w:p>
        </w:tc>
        <w:tc>
          <w:tcPr>
            <w:tcW w:w="2110" w:type="pct"/>
            <w:vMerge/>
            <w:vAlign w:val="center"/>
          </w:tcPr>
          <w:p w14:paraId="7E8E287E"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p>
        </w:tc>
      </w:tr>
      <w:tr w:rsidR="0047733B" w:rsidRPr="009E1AE7" w14:paraId="6CE80A27" w14:textId="77777777" w:rsidTr="00F5396F">
        <w:trPr>
          <w:cantSplit/>
          <w:trHeight w:val="350"/>
        </w:trPr>
        <w:tc>
          <w:tcPr>
            <w:tcW w:w="1043" w:type="pct"/>
            <w:tcMar>
              <w:top w:w="0" w:type="dxa"/>
              <w:left w:w="108" w:type="dxa"/>
              <w:bottom w:w="0" w:type="dxa"/>
              <w:right w:w="108" w:type="dxa"/>
            </w:tcMar>
          </w:tcPr>
          <w:p w14:paraId="5783CDE6"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D+</w:t>
            </w:r>
          </w:p>
        </w:tc>
        <w:tc>
          <w:tcPr>
            <w:tcW w:w="986" w:type="pct"/>
            <w:tcMar>
              <w:top w:w="0" w:type="dxa"/>
              <w:left w:w="108" w:type="dxa"/>
              <w:bottom w:w="0" w:type="dxa"/>
              <w:right w:w="108" w:type="dxa"/>
            </w:tcMar>
          </w:tcPr>
          <w:p w14:paraId="767ECB5D"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1,33</w:t>
            </w:r>
          </w:p>
        </w:tc>
        <w:tc>
          <w:tcPr>
            <w:tcW w:w="861" w:type="pct"/>
            <w:tcMar>
              <w:top w:w="0" w:type="dxa"/>
              <w:left w:w="108" w:type="dxa"/>
              <w:bottom w:w="0" w:type="dxa"/>
              <w:right w:w="108" w:type="dxa"/>
            </w:tcMar>
          </w:tcPr>
          <w:p w14:paraId="794CB4AE"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55-59</w:t>
            </w:r>
          </w:p>
        </w:tc>
        <w:tc>
          <w:tcPr>
            <w:tcW w:w="2110" w:type="pct"/>
            <w:vMerge/>
            <w:vAlign w:val="center"/>
          </w:tcPr>
          <w:p w14:paraId="0EBC67D5"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p>
        </w:tc>
      </w:tr>
      <w:tr w:rsidR="0047733B" w:rsidRPr="009E1AE7" w14:paraId="0D75ABCA" w14:textId="77777777" w:rsidTr="00F5396F">
        <w:trPr>
          <w:cantSplit/>
          <w:trHeight w:val="350"/>
        </w:trPr>
        <w:tc>
          <w:tcPr>
            <w:tcW w:w="1043" w:type="pct"/>
            <w:tcMar>
              <w:top w:w="0" w:type="dxa"/>
              <w:left w:w="108" w:type="dxa"/>
              <w:bottom w:w="0" w:type="dxa"/>
              <w:right w:w="108" w:type="dxa"/>
            </w:tcMar>
          </w:tcPr>
          <w:p w14:paraId="1CDA67B7"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D-</w:t>
            </w:r>
          </w:p>
        </w:tc>
        <w:tc>
          <w:tcPr>
            <w:tcW w:w="986" w:type="pct"/>
            <w:tcMar>
              <w:top w:w="0" w:type="dxa"/>
              <w:left w:w="108" w:type="dxa"/>
              <w:bottom w:w="0" w:type="dxa"/>
              <w:right w:w="108" w:type="dxa"/>
            </w:tcMar>
          </w:tcPr>
          <w:p w14:paraId="01C9A08A"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1,0</w:t>
            </w:r>
          </w:p>
        </w:tc>
        <w:tc>
          <w:tcPr>
            <w:tcW w:w="861" w:type="pct"/>
            <w:tcMar>
              <w:top w:w="0" w:type="dxa"/>
              <w:left w:w="108" w:type="dxa"/>
              <w:bottom w:w="0" w:type="dxa"/>
              <w:right w:w="108" w:type="dxa"/>
            </w:tcMar>
          </w:tcPr>
          <w:p w14:paraId="2F20856E"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50-54</w:t>
            </w:r>
          </w:p>
        </w:tc>
        <w:tc>
          <w:tcPr>
            <w:tcW w:w="2110" w:type="pct"/>
            <w:vMerge/>
            <w:vAlign w:val="center"/>
          </w:tcPr>
          <w:p w14:paraId="0DABA8C1"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p>
        </w:tc>
      </w:tr>
      <w:tr w:rsidR="0047733B" w:rsidRPr="009E1AE7" w14:paraId="3EA20C73" w14:textId="77777777" w:rsidTr="00F5396F">
        <w:trPr>
          <w:trHeight w:val="361"/>
        </w:trPr>
        <w:tc>
          <w:tcPr>
            <w:tcW w:w="1043" w:type="pct"/>
            <w:tcMar>
              <w:top w:w="0" w:type="dxa"/>
              <w:left w:w="108" w:type="dxa"/>
              <w:bottom w:w="0" w:type="dxa"/>
              <w:right w:w="108" w:type="dxa"/>
            </w:tcMar>
          </w:tcPr>
          <w:p w14:paraId="764C1648"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F</w:t>
            </w:r>
          </w:p>
        </w:tc>
        <w:tc>
          <w:tcPr>
            <w:tcW w:w="986" w:type="pct"/>
            <w:tcMar>
              <w:top w:w="0" w:type="dxa"/>
              <w:left w:w="108" w:type="dxa"/>
              <w:bottom w:w="0" w:type="dxa"/>
              <w:right w:w="108" w:type="dxa"/>
            </w:tcMar>
          </w:tcPr>
          <w:p w14:paraId="5FFFC74F"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0</w:t>
            </w:r>
          </w:p>
        </w:tc>
        <w:tc>
          <w:tcPr>
            <w:tcW w:w="861" w:type="pct"/>
            <w:tcMar>
              <w:top w:w="0" w:type="dxa"/>
              <w:left w:w="108" w:type="dxa"/>
              <w:bottom w:w="0" w:type="dxa"/>
              <w:right w:w="108" w:type="dxa"/>
            </w:tcMar>
          </w:tcPr>
          <w:p w14:paraId="728E04FA"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0-49</w:t>
            </w:r>
          </w:p>
        </w:tc>
        <w:tc>
          <w:tcPr>
            <w:tcW w:w="2110" w:type="pct"/>
            <w:tcMar>
              <w:top w:w="0" w:type="dxa"/>
              <w:left w:w="108" w:type="dxa"/>
              <w:bottom w:w="0" w:type="dxa"/>
              <w:right w:w="108" w:type="dxa"/>
            </w:tcMar>
          </w:tcPr>
          <w:p w14:paraId="4D61DE82"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xml:space="preserve">Қанақаттанарлықсыз </w:t>
            </w:r>
          </w:p>
        </w:tc>
      </w:tr>
      <w:tr w:rsidR="0047733B" w:rsidRPr="008F5C8F" w14:paraId="416E7AB4" w14:textId="77777777" w:rsidTr="00F5396F">
        <w:trPr>
          <w:trHeight w:val="355"/>
        </w:trPr>
        <w:tc>
          <w:tcPr>
            <w:tcW w:w="1043" w:type="pct"/>
            <w:tcMar>
              <w:top w:w="0" w:type="dxa"/>
              <w:left w:w="108" w:type="dxa"/>
              <w:bottom w:w="0" w:type="dxa"/>
              <w:right w:w="108" w:type="dxa"/>
            </w:tcMar>
          </w:tcPr>
          <w:p w14:paraId="69C46ED7"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xml:space="preserve">I </w:t>
            </w:r>
          </w:p>
          <w:p w14:paraId="2FDD30DB"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(Incomplete)</w:t>
            </w:r>
          </w:p>
        </w:tc>
        <w:tc>
          <w:tcPr>
            <w:tcW w:w="986" w:type="pct"/>
            <w:tcMar>
              <w:top w:w="0" w:type="dxa"/>
              <w:left w:w="108" w:type="dxa"/>
              <w:bottom w:w="0" w:type="dxa"/>
              <w:right w:w="108" w:type="dxa"/>
            </w:tcMar>
          </w:tcPr>
          <w:p w14:paraId="53A819F9"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w:t>
            </w:r>
          </w:p>
        </w:tc>
        <w:tc>
          <w:tcPr>
            <w:tcW w:w="861" w:type="pct"/>
            <w:tcMar>
              <w:top w:w="0" w:type="dxa"/>
              <w:left w:w="108" w:type="dxa"/>
              <w:bottom w:w="0" w:type="dxa"/>
              <w:right w:w="108" w:type="dxa"/>
            </w:tcMar>
          </w:tcPr>
          <w:p w14:paraId="72F94C2E"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w:t>
            </w:r>
          </w:p>
        </w:tc>
        <w:tc>
          <w:tcPr>
            <w:tcW w:w="2110" w:type="pct"/>
            <w:tcMar>
              <w:top w:w="0" w:type="dxa"/>
              <w:left w:w="108" w:type="dxa"/>
              <w:bottom w:w="0" w:type="dxa"/>
              <w:right w:w="108" w:type="dxa"/>
            </w:tcMar>
          </w:tcPr>
          <w:p w14:paraId="60EC8209"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Пән аяқталмаған</w:t>
            </w:r>
          </w:p>
          <w:p w14:paraId="6C4580E3" w14:textId="77777777" w:rsidR="0047733B" w:rsidRPr="009E1AE7" w:rsidRDefault="0047733B" w:rsidP="00F5396F">
            <w:pPr>
              <w:spacing w:after="0" w:line="240" w:lineRule="auto"/>
              <w:jc w:val="center"/>
              <w:rPr>
                <w:rFonts w:ascii="Times New Roman" w:eastAsia="Times New Roman" w:hAnsi="Times New Roman" w:cs="Times New Roman"/>
                <w:i/>
                <w:sz w:val="20"/>
                <w:szCs w:val="20"/>
                <w:lang w:val="kk-KZ" w:eastAsia="ru-RU"/>
              </w:rPr>
            </w:pPr>
            <w:r w:rsidRPr="009E1AE7">
              <w:rPr>
                <w:rFonts w:ascii="Times New Roman" w:eastAsia="Times New Roman" w:hAnsi="Times New Roman" w:cs="Times New Roman"/>
                <w:i/>
                <w:sz w:val="20"/>
                <w:szCs w:val="20"/>
                <w:lang w:val="kk-KZ" w:eastAsia="ru-RU"/>
              </w:rPr>
              <w:t>(GPA  есептеу кезінде есептелінбейді)</w:t>
            </w:r>
          </w:p>
        </w:tc>
      </w:tr>
      <w:tr w:rsidR="0047733B" w:rsidRPr="008F5C8F" w14:paraId="16CB72B5" w14:textId="77777777" w:rsidTr="00F5396F">
        <w:trPr>
          <w:trHeight w:val="339"/>
        </w:trPr>
        <w:tc>
          <w:tcPr>
            <w:tcW w:w="1043" w:type="pct"/>
            <w:tcMar>
              <w:top w:w="0" w:type="dxa"/>
              <w:left w:w="108" w:type="dxa"/>
              <w:bottom w:w="0" w:type="dxa"/>
              <w:right w:w="108" w:type="dxa"/>
            </w:tcMar>
          </w:tcPr>
          <w:p w14:paraId="46661725"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P</w:t>
            </w:r>
          </w:p>
          <w:p w14:paraId="5592B26B"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xml:space="preserve"> (Pass)</w:t>
            </w:r>
          </w:p>
        </w:tc>
        <w:tc>
          <w:tcPr>
            <w:tcW w:w="986" w:type="pct"/>
            <w:tcMar>
              <w:top w:w="0" w:type="dxa"/>
              <w:left w:w="108" w:type="dxa"/>
              <w:bottom w:w="0" w:type="dxa"/>
              <w:right w:w="108" w:type="dxa"/>
            </w:tcMar>
          </w:tcPr>
          <w:p w14:paraId="77D393C0" w14:textId="77777777" w:rsidR="0047733B" w:rsidRPr="009E1AE7" w:rsidRDefault="0047733B" w:rsidP="00F5396F">
            <w:pPr>
              <w:spacing w:after="0" w:line="240" w:lineRule="auto"/>
              <w:jc w:val="center"/>
              <w:rPr>
                <w:rFonts w:ascii="Times New Roman" w:eastAsia="Times New Roman" w:hAnsi="Times New Roman" w:cs="Times New Roman"/>
                <w:b/>
                <w:sz w:val="20"/>
                <w:szCs w:val="20"/>
                <w:lang w:val="kk-KZ" w:eastAsia="ru-RU"/>
              </w:rPr>
            </w:pPr>
            <w:r w:rsidRPr="009E1AE7">
              <w:rPr>
                <w:rFonts w:ascii="Times New Roman" w:eastAsia="Times New Roman" w:hAnsi="Times New Roman" w:cs="Times New Roman"/>
                <w:b/>
                <w:sz w:val="20"/>
                <w:szCs w:val="20"/>
                <w:lang w:val="kk-KZ" w:eastAsia="ru-RU"/>
              </w:rPr>
              <w:t>-</w:t>
            </w:r>
          </w:p>
        </w:tc>
        <w:tc>
          <w:tcPr>
            <w:tcW w:w="861" w:type="pct"/>
            <w:tcMar>
              <w:top w:w="0" w:type="dxa"/>
              <w:left w:w="108" w:type="dxa"/>
              <w:bottom w:w="0" w:type="dxa"/>
              <w:right w:w="108" w:type="dxa"/>
            </w:tcMar>
          </w:tcPr>
          <w:p w14:paraId="0AD827A3" w14:textId="77777777" w:rsidR="0047733B" w:rsidRPr="009E1AE7" w:rsidRDefault="0047733B" w:rsidP="00F5396F">
            <w:pPr>
              <w:spacing w:after="0" w:line="240" w:lineRule="auto"/>
              <w:jc w:val="center"/>
              <w:rPr>
                <w:rFonts w:ascii="Times New Roman" w:eastAsia="Times New Roman" w:hAnsi="Times New Roman" w:cs="Times New Roman"/>
                <w:b/>
                <w:sz w:val="20"/>
                <w:szCs w:val="20"/>
                <w:lang w:val="kk-KZ" w:eastAsia="ru-RU"/>
              </w:rPr>
            </w:pPr>
            <w:r w:rsidRPr="009E1AE7">
              <w:rPr>
                <w:rFonts w:ascii="Times New Roman" w:eastAsia="Times New Roman" w:hAnsi="Times New Roman" w:cs="Times New Roman"/>
                <w:b/>
                <w:sz w:val="20"/>
                <w:szCs w:val="20"/>
                <w:lang w:val="kk-KZ" w:eastAsia="ru-RU"/>
              </w:rPr>
              <w:t>-</w:t>
            </w:r>
          </w:p>
          <w:p w14:paraId="2175477F" w14:textId="77777777" w:rsidR="0047733B" w:rsidRPr="009E1AE7" w:rsidRDefault="0047733B" w:rsidP="00F5396F">
            <w:pPr>
              <w:spacing w:after="0" w:line="240" w:lineRule="auto"/>
              <w:jc w:val="center"/>
              <w:rPr>
                <w:rFonts w:ascii="Times New Roman" w:eastAsia="Times New Roman" w:hAnsi="Times New Roman" w:cs="Times New Roman"/>
                <w:b/>
                <w:sz w:val="20"/>
                <w:szCs w:val="20"/>
                <w:lang w:val="kk-KZ" w:eastAsia="ru-RU"/>
              </w:rPr>
            </w:pPr>
          </w:p>
        </w:tc>
        <w:tc>
          <w:tcPr>
            <w:tcW w:w="2110" w:type="pct"/>
            <w:tcMar>
              <w:top w:w="0" w:type="dxa"/>
              <w:left w:w="108" w:type="dxa"/>
              <w:bottom w:w="0" w:type="dxa"/>
              <w:right w:w="108" w:type="dxa"/>
            </w:tcMar>
          </w:tcPr>
          <w:p w14:paraId="2B449E37"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«Есептелінді»</w:t>
            </w:r>
          </w:p>
          <w:p w14:paraId="02767DF9" w14:textId="77777777" w:rsidR="0047733B" w:rsidRPr="009E1AE7" w:rsidRDefault="0047733B" w:rsidP="00F5396F">
            <w:pPr>
              <w:spacing w:after="0" w:line="240" w:lineRule="auto"/>
              <w:jc w:val="center"/>
              <w:rPr>
                <w:rFonts w:ascii="Times New Roman" w:eastAsia="Times New Roman" w:hAnsi="Times New Roman" w:cs="Times New Roman"/>
                <w:i/>
                <w:sz w:val="20"/>
                <w:szCs w:val="20"/>
                <w:lang w:val="kk-KZ" w:eastAsia="ru-RU"/>
              </w:rPr>
            </w:pPr>
            <w:r w:rsidRPr="009E1AE7">
              <w:rPr>
                <w:rFonts w:ascii="Times New Roman" w:eastAsia="Times New Roman" w:hAnsi="Times New Roman" w:cs="Times New Roman"/>
                <w:i/>
                <w:sz w:val="20"/>
                <w:szCs w:val="20"/>
                <w:lang w:val="kk-KZ" w:eastAsia="ru-RU"/>
              </w:rPr>
              <w:t>(GPA  есептеу кезінде есептелінбейді)</w:t>
            </w:r>
          </w:p>
        </w:tc>
      </w:tr>
      <w:tr w:rsidR="0047733B" w:rsidRPr="008F5C8F" w14:paraId="25CE7C96" w14:textId="77777777" w:rsidTr="00F5396F">
        <w:trPr>
          <w:trHeight w:val="350"/>
        </w:trPr>
        <w:tc>
          <w:tcPr>
            <w:tcW w:w="1043" w:type="pct"/>
            <w:tcMar>
              <w:top w:w="0" w:type="dxa"/>
              <w:left w:w="108" w:type="dxa"/>
              <w:bottom w:w="0" w:type="dxa"/>
              <w:right w:w="108" w:type="dxa"/>
            </w:tcMar>
          </w:tcPr>
          <w:p w14:paraId="15FC348B"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xml:space="preserve">NP </w:t>
            </w:r>
          </w:p>
          <w:p w14:paraId="0778781D"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(No Рass)</w:t>
            </w:r>
          </w:p>
        </w:tc>
        <w:tc>
          <w:tcPr>
            <w:tcW w:w="986" w:type="pct"/>
            <w:tcMar>
              <w:top w:w="0" w:type="dxa"/>
              <w:left w:w="108" w:type="dxa"/>
              <w:bottom w:w="0" w:type="dxa"/>
              <w:right w:w="108" w:type="dxa"/>
            </w:tcMar>
          </w:tcPr>
          <w:p w14:paraId="33A4AC2E" w14:textId="77777777" w:rsidR="0047733B" w:rsidRPr="009E1AE7" w:rsidRDefault="0047733B" w:rsidP="00F5396F">
            <w:pPr>
              <w:spacing w:after="0" w:line="240" w:lineRule="auto"/>
              <w:jc w:val="center"/>
              <w:rPr>
                <w:rFonts w:ascii="Times New Roman" w:eastAsia="Times New Roman" w:hAnsi="Times New Roman" w:cs="Times New Roman"/>
                <w:b/>
                <w:sz w:val="20"/>
                <w:szCs w:val="20"/>
                <w:lang w:val="kk-KZ" w:eastAsia="ru-RU"/>
              </w:rPr>
            </w:pPr>
            <w:r w:rsidRPr="009E1AE7">
              <w:rPr>
                <w:rFonts w:ascii="Times New Roman" w:eastAsia="Times New Roman" w:hAnsi="Times New Roman" w:cs="Times New Roman"/>
                <w:b/>
                <w:sz w:val="20"/>
                <w:szCs w:val="20"/>
                <w:lang w:val="kk-KZ" w:eastAsia="ru-RU"/>
              </w:rPr>
              <w:t>-</w:t>
            </w:r>
          </w:p>
        </w:tc>
        <w:tc>
          <w:tcPr>
            <w:tcW w:w="861" w:type="pct"/>
            <w:tcMar>
              <w:top w:w="0" w:type="dxa"/>
              <w:left w:w="108" w:type="dxa"/>
              <w:bottom w:w="0" w:type="dxa"/>
              <w:right w:w="108" w:type="dxa"/>
            </w:tcMar>
          </w:tcPr>
          <w:p w14:paraId="4F6E2AAA" w14:textId="77777777" w:rsidR="0047733B" w:rsidRPr="009E1AE7" w:rsidRDefault="0047733B" w:rsidP="00F5396F">
            <w:pPr>
              <w:spacing w:after="0" w:line="240" w:lineRule="auto"/>
              <w:jc w:val="center"/>
              <w:rPr>
                <w:rFonts w:ascii="Times New Roman" w:eastAsia="Times New Roman" w:hAnsi="Times New Roman" w:cs="Times New Roman"/>
                <w:b/>
                <w:sz w:val="20"/>
                <w:szCs w:val="20"/>
                <w:lang w:val="kk-KZ" w:eastAsia="ru-RU"/>
              </w:rPr>
            </w:pPr>
            <w:r w:rsidRPr="009E1AE7">
              <w:rPr>
                <w:rFonts w:ascii="Times New Roman" w:eastAsia="Times New Roman" w:hAnsi="Times New Roman" w:cs="Times New Roman"/>
                <w:b/>
                <w:sz w:val="20"/>
                <w:szCs w:val="20"/>
                <w:lang w:val="kk-KZ" w:eastAsia="ru-RU"/>
              </w:rPr>
              <w:t>-</w:t>
            </w:r>
          </w:p>
          <w:p w14:paraId="5067A050" w14:textId="77777777" w:rsidR="0047733B" w:rsidRPr="009E1AE7" w:rsidRDefault="0047733B" w:rsidP="00F5396F">
            <w:pPr>
              <w:spacing w:after="0" w:line="240" w:lineRule="auto"/>
              <w:jc w:val="center"/>
              <w:rPr>
                <w:rFonts w:ascii="Times New Roman" w:eastAsia="Times New Roman" w:hAnsi="Times New Roman" w:cs="Times New Roman"/>
                <w:b/>
                <w:sz w:val="20"/>
                <w:szCs w:val="20"/>
                <w:lang w:val="kk-KZ" w:eastAsia="ru-RU"/>
              </w:rPr>
            </w:pPr>
          </w:p>
        </w:tc>
        <w:tc>
          <w:tcPr>
            <w:tcW w:w="2110" w:type="pct"/>
            <w:tcMar>
              <w:top w:w="0" w:type="dxa"/>
              <w:left w:w="108" w:type="dxa"/>
              <w:bottom w:w="0" w:type="dxa"/>
              <w:right w:w="108" w:type="dxa"/>
            </w:tcMar>
          </w:tcPr>
          <w:p w14:paraId="327DEDC3"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Есептелінбейді»</w:t>
            </w:r>
          </w:p>
          <w:p w14:paraId="24171D5F" w14:textId="77777777" w:rsidR="0047733B" w:rsidRPr="009E1AE7" w:rsidRDefault="0047733B" w:rsidP="00F5396F">
            <w:pPr>
              <w:spacing w:after="0" w:line="240" w:lineRule="auto"/>
              <w:jc w:val="center"/>
              <w:rPr>
                <w:rFonts w:ascii="Times New Roman" w:eastAsia="Times New Roman" w:hAnsi="Times New Roman" w:cs="Times New Roman"/>
                <w:i/>
                <w:sz w:val="20"/>
                <w:szCs w:val="20"/>
                <w:lang w:val="kk-KZ" w:eastAsia="ru-RU"/>
              </w:rPr>
            </w:pPr>
            <w:r w:rsidRPr="009E1AE7">
              <w:rPr>
                <w:rFonts w:ascii="Times New Roman" w:eastAsia="Times New Roman" w:hAnsi="Times New Roman" w:cs="Times New Roman"/>
                <w:i/>
                <w:sz w:val="20"/>
                <w:szCs w:val="20"/>
                <w:lang w:val="kk-KZ" w:eastAsia="ru-RU"/>
              </w:rPr>
              <w:t>(GPA  есептеу кезінде есептелінбейді)</w:t>
            </w:r>
          </w:p>
        </w:tc>
      </w:tr>
      <w:tr w:rsidR="0047733B" w:rsidRPr="008F5C8F" w14:paraId="484770FD" w14:textId="77777777" w:rsidTr="00F5396F">
        <w:trPr>
          <w:trHeight w:val="339"/>
        </w:trPr>
        <w:tc>
          <w:tcPr>
            <w:tcW w:w="1043" w:type="pct"/>
            <w:tcMar>
              <w:top w:w="0" w:type="dxa"/>
              <w:left w:w="108" w:type="dxa"/>
              <w:bottom w:w="0" w:type="dxa"/>
              <w:right w:w="108" w:type="dxa"/>
            </w:tcMar>
          </w:tcPr>
          <w:p w14:paraId="7D8E4D5F"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xml:space="preserve">W </w:t>
            </w:r>
          </w:p>
          <w:p w14:paraId="573B2F45"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(Withdrawal)</w:t>
            </w:r>
          </w:p>
        </w:tc>
        <w:tc>
          <w:tcPr>
            <w:tcW w:w="986" w:type="pct"/>
            <w:tcMar>
              <w:top w:w="0" w:type="dxa"/>
              <w:left w:w="108" w:type="dxa"/>
              <w:bottom w:w="0" w:type="dxa"/>
              <w:right w:w="108" w:type="dxa"/>
            </w:tcMar>
          </w:tcPr>
          <w:p w14:paraId="14914A5A"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w:t>
            </w:r>
          </w:p>
        </w:tc>
        <w:tc>
          <w:tcPr>
            <w:tcW w:w="861" w:type="pct"/>
            <w:tcMar>
              <w:top w:w="0" w:type="dxa"/>
              <w:left w:w="108" w:type="dxa"/>
              <w:bottom w:w="0" w:type="dxa"/>
              <w:right w:w="108" w:type="dxa"/>
            </w:tcMar>
          </w:tcPr>
          <w:p w14:paraId="24DE21D5"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w:t>
            </w:r>
          </w:p>
        </w:tc>
        <w:tc>
          <w:tcPr>
            <w:tcW w:w="2110" w:type="pct"/>
            <w:tcMar>
              <w:top w:w="0" w:type="dxa"/>
              <w:left w:w="108" w:type="dxa"/>
              <w:bottom w:w="0" w:type="dxa"/>
              <w:right w:w="108" w:type="dxa"/>
            </w:tcMar>
          </w:tcPr>
          <w:p w14:paraId="78C4B8A0"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«Пәннен бас тарту»</w:t>
            </w:r>
          </w:p>
          <w:p w14:paraId="2DEBC092" w14:textId="77777777" w:rsidR="0047733B" w:rsidRPr="009E1AE7" w:rsidRDefault="0047733B" w:rsidP="00F5396F">
            <w:pPr>
              <w:spacing w:after="0" w:line="240" w:lineRule="auto"/>
              <w:jc w:val="center"/>
              <w:rPr>
                <w:rFonts w:ascii="Times New Roman" w:eastAsia="Times New Roman" w:hAnsi="Times New Roman" w:cs="Times New Roman"/>
                <w:i/>
                <w:sz w:val="20"/>
                <w:szCs w:val="20"/>
                <w:lang w:val="kk-KZ" w:eastAsia="ru-RU"/>
              </w:rPr>
            </w:pPr>
            <w:r w:rsidRPr="009E1AE7">
              <w:rPr>
                <w:rFonts w:ascii="Times New Roman" w:eastAsia="Times New Roman" w:hAnsi="Times New Roman" w:cs="Times New Roman"/>
                <w:i/>
                <w:sz w:val="20"/>
                <w:szCs w:val="20"/>
                <w:lang w:val="kk-KZ" w:eastAsia="ru-RU"/>
              </w:rPr>
              <w:t>(GPA  есептеу кезінде есептелінбейді)</w:t>
            </w:r>
          </w:p>
        </w:tc>
      </w:tr>
      <w:tr w:rsidR="0047733B" w:rsidRPr="009E1AE7" w14:paraId="22C45E62" w14:textId="77777777" w:rsidTr="00F5396F">
        <w:trPr>
          <w:trHeight w:val="508"/>
        </w:trPr>
        <w:tc>
          <w:tcPr>
            <w:tcW w:w="1043" w:type="pct"/>
            <w:tcMar>
              <w:top w:w="0" w:type="dxa"/>
              <w:left w:w="108" w:type="dxa"/>
              <w:bottom w:w="0" w:type="dxa"/>
              <w:right w:w="108" w:type="dxa"/>
            </w:tcMar>
          </w:tcPr>
          <w:p w14:paraId="77C66C7A" w14:textId="77777777" w:rsidR="0047733B" w:rsidRPr="009E1AE7" w:rsidRDefault="0047733B" w:rsidP="00F5396F">
            <w:pPr>
              <w:spacing w:after="0" w:line="240" w:lineRule="auto"/>
              <w:jc w:val="center"/>
              <w:rPr>
                <w:rFonts w:ascii="Times New Roman" w:eastAsia="Times New Roman" w:hAnsi="Times New Roman" w:cs="Times New Roman"/>
                <w:spacing w:val="-6"/>
                <w:sz w:val="20"/>
                <w:szCs w:val="20"/>
                <w:lang w:val="kk-KZ" w:eastAsia="ru-RU"/>
              </w:rPr>
            </w:pPr>
            <w:r w:rsidRPr="009E1AE7">
              <w:rPr>
                <w:rFonts w:ascii="Times New Roman" w:eastAsia="Times New Roman" w:hAnsi="Times New Roman" w:cs="Times New Roman"/>
                <w:spacing w:val="-6"/>
                <w:sz w:val="20"/>
                <w:szCs w:val="20"/>
                <w:lang w:val="kk-KZ" w:eastAsia="ru-RU"/>
              </w:rPr>
              <w:t xml:space="preserve">AW </w:t>
            </w:r>
          </w:p>
          <w:p w14:paraId="123C8AF8"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pacing w:val="-6"/>
                <w:sz w:val="20"/>
                <w:szCs w:val="20"/>
                <w:lang w:val="kk-KZ" w:eastAsia="ru-RU"/>
              </w:rPr>
              <w:t>(Academic Withdrawal)</w:t>
            </w:r>
          </w:p>
        </w:tc>
        <w:tc>
          <w:tcPr>
            <w:tcW w:w="986" w:type="pct"/>
            <w:tcMar>
              <w:top w:w="0" w:type="dxa"/>
              <w:left w:w="108" w:type="dxa"/>
              <w:bottom w:w="0" w:type="dxa"/>
              <w:right w:w="108" w:type="dxa"/>
            </w:tcMar>
          </w:tcPr>
          <w:p w14:paraId="37AC0F4E"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p>
        </w:tc>
        <w:tc>
          <w:tcPr>
            <w:tcW w:w="861" w:type="pct"/>
            <w:tcMar>
              <w:top w:w="0" w:type="dxa"/>
              <w:left w:w="108" w:type="dxa"/>
              <w:bottom w:w="0" w:type="dxa"/>
              <w:right w:w="108" w:type="dxa"/>
            </w:tcMar>
          </w:tcPr>
          <w:p w14:paraId="5ED3FA8D"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p>
        </w:tc>
        <w:tc>
          <w:tcPr>
            <w:tcW w:w="2110" w:type="pct"/>
            <w:tcMar>
              <w:top w:w="0" w:type="dxa"/>
              <w:left w:w="108" w:type="dxa"/>
              <w:bottom w:w="0" w:type="dxa"/>
              <w:right w:w="108" w:type="dxa"/>
            </w:tcMar>
          </w:tcPr>
          <w:p w14:paraId="053FDD8D"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Пәннен академиялық себеп бойынша алып тастау</w:t>
            </w:r>
          </w:p>
          <w:p w14:paraId="7E231407" w14:textId="77777777" w:rsidR="0047733B" w:rsidRPr="009E1AE7" w:rsidRDefault="0047733B" w:rsidP="00F5396F">
            <w:pPr>
              <w:spacing w:after="0" w:line="240" w:lineRule="auto"/>
              <w:jc w:val="center"/>
              <w:rPr>
                <w:rFonts w:ascii="Times New Roman" w:eastAsia="Times New Roman" w:hAnsi="Times New Roman" w:cs="Times New Roman"/>
                <w:i/>
                <w:sz w:val="20"/>
                <w:szCs w:val="20"/>
                <w:lang w:val="kk-KZ" w:eastAsia="ru-RU"/>
              </w:rPr>
            </w:pPr>
            <w:r w:rsidRPr="009E1AE7">
              <w:rPr>
                <w:rFonts w:ascii="Times New Roman" w:eastAsia="Times New Roman" w:hAnsi="Times New Roman" w:cs="Times New Roman"/>
                <w:i/>
                <w:sz w:val="20"/>
                <w:szCs w:val="20"/>
                <w:lang w:val="kk-KZ" w:eastAsia="ru-RU"/>
              </w:rPr>
              <w:t>(GPA  есептеу кезінде есептелінбейді)</w:t>
            </w:r>
          </w:p>
        </w:tc>
      </w:tr>
      <w:tr w:rsidR="0047733B" w:rsidRPr="00B20CEE" w14:paraId="1AFBBE70" w14:textId="77777777" w:rsidTr="00F5396F">
        <w:trPr>
          <w:trHeight w:val="350"/>
        </w:trPr>
        <w:tc>
          <w:tcPr>
            <w:tcW w:w="1043" w:type="pct"/>
            <w:tcMar>
              <w:top w:w="0" w:type="dxa"/>
              <w:left w:w="108" w:type="dxa"/>
              <w:bottom w:w="0" w:type="dxa"/>
              <w:right w:w="108" w:type="dxa"/>
            </w:tcMar>
          </w:tcPr>
          <w:p w14:paraId="6265A998"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xml:space="preserve">AU </w:t>
            </w:r>
          </w:p>
          <w:p w14:paraId="71281DCF"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(Audit)</w:t>
            </w:r>
          </w:p>
        </w:tc>
        <w:tc>
          <w:tcPr>
            <w:tcW w:w="986" w:type="pct"/>
            <w:tcMar>
              <w:top w:w="0" w:type="dxa"/>
              <w:left w:w="108" w:type="dxa"/>
              <w:bottom w:w="0" w:type="dxa"/>
              <w:right w:w="108" w:type="dxa"/>
            </w:tcMar>
          </w:tcPr>
          <w:p w14:paraId="2B0C7620"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w:t>
            </w:r>
          </w:p>
        </w:tc>
        <w:tc>
          <w:tcPr>
            <w:tcW w:w="861" w:type="pct"/>
            <w:tcMar>
              <w:top w:w="0" w:type="dxa"/>
              <w:left w:w="108" w:type="dxa"/>
              <w:bottom w:w="0" w:type="dxa"/>
              <w:right w:w="108" w:type="dxa"/>
            </w:tcMar>
          </w:tcPr>
          <w:p w14:paraId="181C8112"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w:t>
            </w:r>
          </w:p>
        </w:tc>
        <w:tc>
          <w:tcPr>
            <w:tcW w:w="2110" w:type="pct"/>
            <w:tcMar>
              <w:top w:w="0" w:type="dxa"/>
              <w:left w:w="108" w:type="dxa"/>
              <w:bottom w:w="0" w:type="dxa"/>
              <w:right w:w="108" w:type="dxa"/>
            </w:tcMar>
          </w:tcPr>
          <w:p w14:paraId="1890420B"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Пән тыңдалды»</w:t>
            </w:r>
          </w:p>
          <w:p w14:paraId="714263CE" w14:textId="77777777" w:rsidR="0047733B" w:rsidRPr="009E1AE7" w:rsidRDefault="0047733B" w:rsidP="00F5396F">
            <w:pPr>
              <w:spacing w:after="0" w:line="240" w:lineRule="auto"/>
              <w:jc w:val="center"/>
              <w:rPr>
                <w:rFonts w:ascii="Times New Roman" w:eastAsia="Times New Roman" w:hAnsi="Times New Roman" w:cs="Times New Roman"/>
                <w:i/>
                <w:sz w:val="20"/>
                <w:szCs w:val="20"/>
                <w:lang w:val="kk-KZ" w:eastAsia="ru-RU"/>
              </w:rPr>
            </w:pPr>
            <w:r w:rsidRPr="009E1AE7">
              <w:rPr>
                <w:rFonts w:ascii="Times New Roman" w:eastAsia="Times New Roman" w:hAnsi="Times New Roman" w:cs="Times New Roman"/>
                <w:i/>
                <w:sz w:val="20"/>
                <w:szCs w:val="20"/>
                <w:lang w:val="kk-KZ" w:eastAsia="ru-RU"/>
              </w:rPr>
              <w:t>(GPA  есептеу кезінде есептелінбейді)</w:t>
            </w:r>
          </w:p>
        </w:tc>
      </w:tr>
      <w:tr w:rsidR="0047733B" w:rsidRPr="009E1AE7" w14:paraId="0A5C0B74" w14:textId="77777777" w:rsidTr="00F5396F">
        <w:trPr>
          <w:trHeight w:val="350"/>
        </w:trPr>
        <w:tc>
          <w:tcPr>
            <w:tcW w:w="1043" w:type="pct"/>
            <w:tcMar>
              <w:top w:w="0" w:type="dxa"/>
              <w:left w:w="108" w:type="dxa"/>
              <w:bottom w:w="0" w:type="dxa"/>
              <w:right w:w="108" w:type="dxa"/>
            </w:tcMar>
          </w:tcPr>
          <w:p w14:paraId="46C5980B"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xml:space="preserve">Атт-ған </w:t>
            </w:r>
          </w:p>
        </w:tc>
        <w:tc>
          <w:tcPr>
            <w:tcW w:w="986" w:type="pct"/>
            <w:tcMar>
              <w:top w:w="0" w:type="dxa"/>
              <w:left w:w="108" w:type="dxa"/>
              <w:bottom w:w="0" w:type="dxa"/>
              <w:right w:w="108" w:type="dxa"/>
            </w:tcMar>
          </w:tcPr>
          <w:p w14:paraId="2566B12B"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p>
        </w:tc>
        <w:tc>
          <w:tcPr>
            <w:tcW w:w="861" w:type="pct"/>
            <w:tcMar>
              <w:top w:w="0" w:type="dxa"/>
              <w:left w:w="108" w:type="dxa"/>
              <w:bottom w:w="0" w:type="dxa"/>
              <w:right w:w="108" w:type="dxa"/>
            </w:tcMar>
          </w:tcPr>
          <w:p w14:paraId="6FA789EC"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30-60</w:t>
            </w:r>
          </w:p>
          <w:p w14:paraId="096311A2"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50-100</w:t>
            </w:r>
          </w:p>
        </w:tc>
        <w:tc>
          <w:tcPr>
            <w:tcW w:w="2110" w:type="pct"/>
            <w:tcMar>
              <w:top w:w="0" w:type="dxa"/>
              <w:left w:w="108" w:type="dxa"/>
              <w:bottom w:w="0" w:type="dxa"/>
              <w:right w:w="108" w:type="dxa"/>
            </w:tcMar>
          </w:tcPr>
          <w:p w14:paraId="38A820BC"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Аттестатталған</w:t>
            </w:r>
          </w:p>
          <w:p w14:paraId="24FC9E92" w14:textId="77777777" w:rsidR="0047733B" w:rsidRPr="009E1AE7" w:rsidRDefault="0047733B" w:rsidP="00F5396F">
            <w:pPr>
              <w:spacing w:after="0" w:line="240" w:lineRule="auto"/>
              <w:rPr>
                <w:rFonts w:ascii="Times New Roman" w:eastAsia="Times New Roman" w:hAnsi="Times New Roman" w:cs="Times New Roman"/>
                <w:sz w:val="20"/>
                <w:szCs w:val="20"/>
                <w:lang w:val="kk-KZ" w:eastAsia="ru-RU"/>
              </w:rPr>
            </w:pPr>
          </w:p>
        </w:tc>
      </w:tr>
      <w:tr w:rsidR="0047733B" w:rsidRPr="009E1AE7" w14:paraId="2DE788BF" w14:textId="77777777" w:rsidTr="00F5396F">
        <w:trPr>
          <w:trHeight w:val="350"/>
        </w:trPr>
        <w:tc>
          <w:tcPr>
            <w:tcW w:w="1043" w:type="pct"/>
            <w:tcMar>
              <w:top w:w="0" w:type="dxa"/>
              <w:left w:w="108" w:type="dxa"/>
              <w:bottom w:w="0" w:type="dxa"/>
              <w:right w:w="108" w:type="dxa"/>
            </w:tcMar>
          </w:tcPr>
          <w:p w14:paraId="08300E67"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Атт-маған</w:t>
            </w:r>
          </w:p>
        </w:tc>
        <w:tc>
          <w:tcPr>
            <w:tcW w:w="986" w:type="pct"/>
            <w:tcMar>
              <w:top w:w="0" w:type="dxa"/>
              <w:left w:w="108" w:type="dxa"/>
              <w:bottom w:w="0" w:type="dxa"/>
              <w:right w:w="108" w:type="dxa"/>
            </w:tcMar>
          </w:tcPr>
          <w:p w14:paraId="36A52DCE"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p>
        </w:tc>
        <w:tc>
          <w:tcPr>
            <w:tcW w:w="861" w:type="pct"/>
            <w:tcMar>
              <w:top w:w="0" w:type="dxa"/>
              <w:left w:w="108" w:type="dxa"/>
              <w:bottom w:w="0" w:type="dxa"/>
              <w:right w:w="108" w:type="dxa"/>
            </w:tcMar>
          </w:tcPr>
          <w:p w14:paraId="79DB0E00"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0-29</w:t>
            </w:r>
          </w:p>
          <w:p w14:paraId="63B511DB"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0-49</w:t>
            </w:r>
          </w:p>
        </w:tc>
        <w:tc>
          <w:tcPr>
            <w:tcW w:w="2110" w:type="pct"/>
            <w:tcMar>
              <w:top w:w="0" w:type="dxa"/>
              <w:left w:w="108" w:type="dxa"/>
              <w:bottom w:w="0" w:type="dxa"/>
              <w:right w:w="108" w:type="dxa"/>
            </w:tcMar>
          </w:tcPr>
          <w:p w14:paraId="347AE224"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Аттестатталмаған</w:t>
            </w:r>
          </w:p>
          <w:p w14:paraId="694241E9"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p>
        </w:tc>
      </w:tr>
      <w:tr w:rsidR="0047733B" w:rsidRPr="009E1AE7" w14:paraId="37C137C7" w14:textId="77777777" w:rsidTr="00F5396F">
        <w:trPr>
          <w:trHeight w:val="350"/>
        </w:trPr>
        <w:tc>
          <w:tcPr>
            <w:tcW w:w="1043" w:type="pct"/>
            <w:tcMar>
              <w:top w:w="0" w:type="dxa"/>
              <w:left w:w="108" w:type="dxa"/>
              <w:bottom w:w="0" w:type="dxa"/>
              <w:right w:w="108" w:type="dxa"/>
            </w:tcMar>
          </w:tcPr>
          <w:p w14:paraId="2675DFF4"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R (Retake)</w:t>
            </w:r>
          </w:p>
        </w:tc>
        <w:tc>
          <w:tcPr>
            <w:tcW w:w="986" w:type="pct"/>
            <w:tcMar>
              <w:top w:w="0" w:type="dxa"/>
              <w:left w:w="108" w:type="dxa"/>
              <w:bottom w:w="0" w:type="dxa"/>
              <w:right w:w="108" w:type="dxa"/>
            </w:tcMar>
          </w:tcPr>
          <w:p w14:paraId="131D61F2"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w:t>
            </w:r>
          </w:p>
        </w:tc>
        <w:tc>
          <w:tcPr>
            <w:tcW w:w="861" w:type="pct"/>
            <w:tcMar>
              <w:top w:w="0" w:type="dxa"/>
              <w:left w:w="108" w:type="dxa"/>
              <w:bottom w:w="0" w:type="dxa"/>
              <w:right w:w="108" w:type="dxa"/>
            </w:tcMar>
          </w:tcPr>
          <w:p w14:paraId="69432D45"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w:t>
            </w:r>
          </w:p>
        </w:tc>
        <w:tc>
          <w:tcPr>
            <w:tcW w:w="2110" w:type="pct"/>
            <w:tcMar>
              <w:top w:w="0" w:type="dxa"/>
              <w:left w:w="108" w:type="dxa"/>
              <w:bottom w:w="0" w:type="dxa"/>
              <w:right w:w="108" w:type="dxa"/>
            </w:tcMar>
          </w:tcPr>
          <w:p w14:paraId="512C9E49" w14:textId="77777777" w:rsidR="0047733B" w:rsidRPr="009E1AE7" w:rsidRDefault="0047733B" w:rsidP="00F5396F">
            <w:pPr>
              <w:spacing w:after="0" w:line="240" w:lineRule="auto"/>
              <w:jc w:val="center"/>
              <w:rPr>
                <w:rFonts w:ascii="Times New Roman" w:eastAsia="Calibri" w:hAnsi="Times New Roman" w:cs="Times New Roman"/>
                <w:sz w:val="20"/>
                <w:szCs w:val="20"/>
                <w:lang w:val="kk-KZ" w:eastAsia="ru-RU"/>
              </w:rPr>
            </w:pPr>
            <w:r w:rsidRPr="009E1AE7">
              <w:rPr>
                <w:rFonts w:ascii="Times New Roman" w:eastAsia="Calibri" w:hAnsi="Times New Roman" w:cs="Times New Roman"/>
                <w:sz w:val="20"/>
                <w:szCs w:val="20"/>
                <w:lang w:val="kk-KZ" w:eastAsia="ru-RU"/>
              </w:rPr>
              <w:t>Пәнді қайта оқу</w:t>
            </w:r>
          </w:p>
        </w:tc>
      </w:tr>
    </w:tbl>
    <w:p w14:paraId="0A859E4B" w14:textId="77777777" w:rsidR="0047733B" w:rsidRPr="009E1AE7" w:rsidRDefault="0047733B" w:rsidP="0047733B">
      <w:pPr>
        <w:ind w:firstLine="567"/>
        <w:rPr>
          <w:rFonts w:ascii="Times New Roman" w:hAnsi="Times New Roman" w:cs="Times New Roman"/>
          <w:b/>
          <w:sz w:val="28"/>
          <w:szCs w:val="28"/>
        </w:rPr>
      </w:pPr>
    </w:p>
    <w:p w14:paraId="43166449" w14:textId="77777777" w:rsidR="0047733B" w:rsidRPr="009E1AE7" w:rsidRDefault="0047733B" w:rsidP="0047733B">
      <w:pPr>
        <w:rPr>
          <w:rFonts w:ascii="Times New Roman" w:hAnsi="Times New Roman" w:cs="Times New Roman"/>
          <w:b/>
          <w:sz w:val="28"/>
          <w:szCs w:val="28"/>
        </w:rPr>
      </w:pPr>
    </w:p>
    <w:p w14:paraId="4D121178" w14:textId="77777777" w:rsidR="0047733B" w:rsidRPr="00E84C15" w:rsidRDefault="0047733B" w:rsidP="0047733B">
      <w:pPr>
        <w:rPr>
          <w:rFonts w:ascii="Times New Roman" w:hAnsi="Times New Roman" w:cs="Times New Roman"/>
          <w:b/>
          <w:sz w:val="28"/>
          <w:szCs w:val="28"/>
        </w:rPr>
      </w:pPr>
    </w:p>
    <w:p w14:paraId="49351756" w14:textId="77777777" w:rsidR="007F1EDF" w:rsidRPr="00E84C15" w:rsidRDefault="007F1EDF" w:rsidP="0047733B">
      <w:pPr>
        <w:pStyle w:val="2"/>
        <w:tabs>
          <w:tab w:val="center" w:pos="4677"/>
          <w:tab w:val="right" w:pos="9355"/>
        </w:tabs>
        <w:spacing w:line="240" w:lineRule="auto"/>
        <w:ind w:firstLine="567"/>
        <w:rPr>
          <w:rFonts w:ascii="Times New Roman" w:hAnsi="Times New Roman" w:cs="Times New Roman"/>
          <w:b w:val="0"/>
          <w:sz w:val="28"/>
          <w:szCs w:val="28"/>
        </w:rPr>
      </w:pPr>
    </w:p>
    <w:sectPr w:rsidR="007F1EDF" w:rsidRPr="00E84C15" w:rsidSect="00D0074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DBC0E5" w14:textId="77777777" w:rsidR="00D678A3" w:rsidRDefault="00D678A3" w:rsidP="00E84C15">
      <w:pPr>
        <w:spacing w:after="0" w:line="240" w:lineRule="auto"/>
      </w:pPr>
      <w:r>
        <w:separator/>
      </w:r>
    </w:p>
  </w:endnote>
  <w:endnote w:type="continuationSeparator" w:id="0">
    <w:p w14:paraId="4E1DFE26" w14:textId="77777777" w:rsidR="00D678A3" w:rsidRDefault="00D678A3" w:rsidP="00E84C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KZ">
    <w:altName w:val="Times New Roman"/>
    <w:charset w:val="CC"/>
    <w:family w:val="roman"/>
    <w:pitch w:val="variable"/>
    <w:sig w:usb0="800002A7" w:usb1="0000387A" w:usb2="0000002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154165" w14:textId="77777777" w:rsidR="00D678A3" w:rsidRDefault="00D678A3" w:rsidP="00E84C15">
      <w:pPr>
        <w:spacing w:after="0" w:line="240" w:lineRule="auto"/>
      </w:pPr>
      <w:r>
        <w:separator/>
      </w:r>
    </w:p>
  </w:footnote>
  <w:footnote w:type="continuationSeparator" w:id="0">
    <w:p w14:paraId="50EB18E4" w14:textId="77777777" w:rsidR="00D678A3" w:rsidRDefault="00D678A3" w:rsidP="00E84C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B4CF4"/>
    <w:multiLevelType w:val="hybridMultilevel"/>
    <w:tmpl w:val="EFB491E0"/>
    <w:lvl w:ilvl="0" w:tplc="0E32F948">
      <w:start w:val="1"/>
      <w:numFmt w:val="decimal"/>
      <w:lvlText w:val="%1."/>
      <w:legacy w:legacy="1" w:legacySpace="0" w:legacyIndent="245"/>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08D46762"/>
    <w:multiLevelType w:val="hybridMultilevel"/>
    <w:tmpl w:val="CE30A3DE"/>
    <w:lvl w:ilvl="0" w:tplc="FFFFFFFF">
      <w:start w:val="1"/>
      <w:numFmt w:val="decimal"/>
      <w:lvlText w:val="%1."/>
      <w:lvlJc w:val="left"/>
      <w:pPr>
        <w:tabs>
          <w:tab w:val="num" w:pos="360"/>
        </w:tabs>
        <w:ind w:left="360" w:hanging="360"/>
      </w:pPr>
    </w:lvl>
    <w:lvl w:ilvl="1" w:tplc="FFFFFFFF">
      <w:start w:val="1"/>
      <w:numFmt w:val="decimal"/>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2" w15:restartNumberingAfterBreak="0">
    <w:nsid w:val="0D7909FE"/>
    <w:multiLevelType w:val="hybridMultilevel"/>
    <w:tmpl w:val="F670B58C"/>
    <w:lvl w:ilvl="0" w:tplc="EF7C03D6">
      <w:start w:val="1"/>
      <w:numFmt w:val="decimal"/>
      <w:lvlText w:val="%1."/>
      <w:lvlJc w:val="left"/>
      <w:pPr>
        <w:tabs>
          <w:tab w:val="num" w:pos="1160"/>
        </w:tabs>
        <w:ind w:left="1160" w:hanging="360"/>
      </w:pPr>
    </w:lvl>
    <w:lvl w:ilvl="1" w:tplc="04190019">
      <w:start w:val="1"/>
      <w:numFmt w:val="lowerLetter"/>
      <w:lvlText w:val="%2."/>
      <w:lvlJc w:val="left"/>
      <w:pPr>
        <w:tabs>
          <w:tab w:val="num" w:pos="1840"/>
        </w:tabs>
        <w:ind w:left="1840" w:hanging="360"/>
      </w:pPr>
    </w:lvl>
    <w:lvl w:ilvl="2" w:tplc="0419001B">
      <w:start w:val="1"/>
      <w:numFmt w:val="lowerRoman"/>
      <w:lvlText w:val="%3."/>
      <w:lvlJc w:val="right"/>
      <w:pPr>
        <w:tabs>
          <w:tab w:val="num" w:pos="2560"/>
        </w:tabs>
        <w:ind w:left="2560" w:hanging="180"/>
      </w:pPr>
    </w:lvl>
    <w:lvl w:ilvl="3" w:tplc="0419000F">
      <w:start w:val="1"/>
      <w:numFmt w:val="decimal"/>
      <w:lvlText w:val="%4."/>
      <w:lvlJc w:val="left"/>
      <w:pPr>
        <w:tabs>
          <w:tab w:val="num" w:pos="3280"/>
        </w:tabs>
        <w:ind w:left="3280" w:hanging="360"/>
      </w:pPr>
    </w:lvl>
    <w:lvl w:ilvl="4" w:tplc="04190019">
      <w:start w:val="1"/>
      <w:numFmt w:val="lowerLetter"/>
      <w:lvlText w:val="%5."/>
      <w:lvlJc w:val="left"/>
      <w:pPr>
        <w:tabs>
          <w:tab w:val="num" w:pos="4000"/>
        </w:tabs>
        <w:ind w:left="4000" w:hanging="360"/>
      </w:pPr>
    </w:lvl>
    <w:lvl w:ilvl="5" w:tplc="0419001B">
      <w:start w:val="1"/>
      <w:numFmt w:val="lowerRoman"/>
      <w:lvlText w:val="%6."/>
      <w:lvlJc w:val="right"/>
      <w:pPr>
        <w:tabs>
          <w:tab w:val="num" w:pos="4720"/>
        </w:tabs>
        <w:ind w:left="4720" w:hanging="180"/>
      </w:pPr>
    </w:lvl>
    <w:lvl w:ilvl="6" w:tplc="0419000F">
      <w:start w:val="1"/>
      <w:numFmt w:val="decimal"/>
      <w:lvlText w:val="%7."/>
      <w:lvlJc w:val="left"/>
      <w:pPr>
        <w:tabs>
          <w:tab w:val="num" w:pos="5440"/>
        </w:tabs>
        <w:ind w:left="5440" w:hanging="360"/>
      </w:pPr>
    </w:lvl>
    <w:lvl w:ilvl="7" w:tplc="04190019">
      <w:start w:val="1"/>
      <w:numFmt w:val="lowerLetter"/>
      <w:lvlText w:val="%8."/>
      <w:lvlJc w:val="left"/>
      <w:pPr>
        <w:tabs>
          <w:tab w:val="num" w:pos="6160"/>
        </w:tabs>
        <w:ind w:left="6160" w:hanging="360"/>
      </w:pPr>
    </w:lvl>
    <w:lvl w:ilvl="8" w:tplc="0419001B">
      <w:start w:val="1"/>
      <w:numFmt w:val="lowerRoman"/>
      <w:lvlText w:val="%9."/>
      <w:lvlJc w:val="right"/>
      <w:pPr>
        <w:tabs>
          <w:tab w:val="num" w:pos="6880"/>
        </w:tabs>
        <w:ind w:left="6880" w:hanging="180"/>
      </w:pPr>
    </w:lvl>
  </w:abstractNum>
  <w:abstractNum w:abstractNumId="3" w15:restartNumberingAfterBreak="0">
    <w:nsid w:val="0EC72B7E"/>
    <w:multiLevelType w:val="hybridMultilevel"/>
    <w:tmpl w:val="76423F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098466A"/>
    <w:multiLevelType w:val="hybridMultilevel"/>
    <w:tmpl w:val="1F36DFFA"/>
    <w:lvl w:ilvl="0" w:tplc="DD302198">
      <w:start w:val="1"/>
      <w:numFmt w:val="bullet"/>
      <w:lvlText w:val="-"/>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12CB231B"/>
    <w:multiLevelType w:val="hybridMultilevel"/>
    <w:tmpl w:val="0BB450E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16062B2E"/>
    <w:multiLevelType w:val="hybridMultilevel"/>
    <w:tmpl w:val="73BC4D74"/>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7" w15:restartNumberingAfterBreak="0">
    <w:nsid w:val="1731669D"/>
    <w:multiLevelType w:val="hybridMultilevel"/>
    <w:tmpl w:val="17EE8A5A"/>
    <w:lvl w:ilvl="0" w:tplc="1BE0A7D2">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17426758"/>
    <w:multiLevelType w:val="hybridMultilevel"/>
    <w:tmpl w:val="3BF242E0"/>
    <w:lvl w:ilvl="0" w:tplc="05F4CB76">
      <w:start w:val="1"/>
      <w:numFmt w:val="decimal"/>
      <w:lvlText w:val="%1."/>
      <w:lvlJc w:val="left"/>
      <w:pPr>
        <w:tabs>
          <w:tab w:val="num" w:pos="644"/>
        </w:tabs>
        <w:ind w:left="644" w:hanging="360"/>
      </w:pPr>
      <w:rPr>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1AE2160B"/>
    <w:multiLevelType w:val="hybridMultilevel"/>
    <w:tmpl w:val="A956BE82"/>
    <w:lvl w:ilvl="0" w:tplc="0419000B">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CA63D51"/>
    <w:multiLevelType w:val="hybridMultilevel"/>
    <w:tmpl w:val="F92CB59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15:restartNumberingAfterBreak="0">
    <w:nsid w:val="1DF62716"/>
    <w:multiLevelType w:val="hybridMultilevel"/>
    <w:tmpl w:val="3EDCF63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 w15:restartNumberingAfterBreak="0">
    <w:nsid w:val="20D1204C"/>
    <w:multiLevelType w:val="hybridMultilevel"/>
    <w:tmpl w:val="8C24E5C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15:restartNumberingAfterBreak="0">
    <w:nsid w:val="20DA1295"/>
    <w:multiLevelType w:val="singleLevel"/>
    <w:tmpl w:val="2F728F80"/>
    <w:lvl w:ilvl="0">
      <w:start w:val="1"/>
      <w:numFmt w:val="decimal"/>
      <w:lvlText w:val="%1."/>
      <w:legacy w:legacy="1" w:legacySpace="0" w:legacyIndent="240"/>
      <w:lvlJc w:val="left"/>
      <w:pPr>
        <w:ind w:left="0" w:firstLine="0"/>
      </w:pPr>
      <w:rPr>
        <w:rFonts w:ascii="Times New Roman" w:hAnsi="Times New Roman" w:cs="Times New Roman" w:hint="default"/>
        <w:b w:val="0"/>
        <w:i w:val="0"/>
      </w:rPr>
    </w:lvl>
  </w:abstractNum>
  <w:abstractNum w:abstractNumId="14" w15:restartNumberingAfterBreak="0">
    <w:nsid w:val="24662351"/>
    <w:multiLevelType w:val="hybridMultilevel"/>
    <w:tmpl w:val="425E5E20"/>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5" w15:restartNumberingAfterBreak="0">
    <w:nsid w:val="30585CD3"/>
    <w:multiLevelType w:val="hybridMultilevel"/>
    <w:tmpl w:val="C9BE31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27C05E0"/>
    <w:multiLevelType w:val="hybridMultilevel"/>
    <w:tmpl w:val="24D460B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373A7AA9"/>
    <w:multiLevelType w:val="hybridMultilevel"/>
    <w:tmpl w:val="F274D80A"/>
    <w:lvl w:ilvl="0" w:tplc="FFFFFFFF">
      <w:start w:val="1"/>
      <w:numFmt w:val="bullet"/>
      <w:pStyle w:val="a"/>
      <w:lvlText w:val=""/>
      <w:lvlJc w:val="left"/>
      <w:pPr>
        <w:tabs>
          <w:tab w:val="num" w:pos="900"/>
        </w:tabs>
        <w:ind w:left="900" w:hanging="360"/>
      </w:pPr>
      <w:rPr>
        <w:rFonts w:ascii="Symbol" w:hAnsi="Symbol" w:hint="default"/>
        <w:color w:val="auto"/>
      </w:rPr>
    </w:lvl>
    <w:lvl w:ilvl="1" w:tplc="FFFFFFFF">
      <w:start w:val="1"/>
      <w:numFmt w:val="decimal"/>
      <w:pStyle w:val="a0"/>
      <w:lvlText w:val="%2."/>
      <w:lvlJc w:val="left"/>
      <w:pPr>
        <w:tabs>
          <w:tab w:val="num" w:pos="1794"/>
        </w:tabs>
        <w:ind w:left="1794" w:hanging="360"/>
      </w:pPr>
    </w:lvl>
    <w:lvl w:ilvl="2" w:tplc="FFFFFFFF">
      <w:start w:val="1"/>
      <w:numFmt w:val="bullet"/>
      <w:lvlText w:val=""/>
      <w:lvlJc w:val="left"/>
      <w:pPr>
        <w:tabs>
          <w:tab w:val="num" w:pos="2514"/>
        </w:tabs>
        <w:ind w:left="2514" w:hanging="360"/>
      </w:pPr>
      <w:rPr>
        <w:rFonts w:ascii="Wingdings" w:hAnsi="Wingdings" w:hint="default"/>
      </w:rPr>
    </w:lvl>
    <w:lvl w:ilvl="3" w:tplc="FFFFFFFF">
      <w:start w:val="1"/>
      <w:numFmt w:val="bullet"/>
      <w:lvlText w:val=""/>
      <w:lvlJc w:val="left"/>
      <w:pPr>
        <w:tabs>
          <w:tab w:val="num" w:pos="3234"/>
        </w:tabs>
        <w:ind w:left="3234" w:hanging="360"/>
      </w:pPr>
      <w:rPr>
        <w:rFonts w:ascii="Symbol" w:hAnsi="Symbol" w:hint="default"/>
      </w:rPr>
    </w:lvl>
    <w:lvl w:ilvl="4" w:tplc="FFFFFFFF">
      <w:start w:val="1"/>
      <w:numFmt w:val="bullet"/>
      <w:lvlText w:val="o"/>
      <w:lvlJc w:val="left"/>
      <w:pPr>
        <w:tabs>
          <w:tab w:val="num" w:pos="3954"/>
        </w:tabs>
        <w:ind w:left="3954" w:hanging="360"/>
      </w:pPr>
      <w:rPr>
        <w:rFonts w:ascii="Courier New" w:hAnsi="Courier New" w:cs="Times New Roman" w:hint="default"/>
      </w:rPr>
    </w:lvl>
    <w:lvl w:ilvl="5" w:tplc="FFFFFFFF">
      <w:start w:val="1"/>
      <w:numFmt w:val="bullet"/>
      <w:lvlText w:val=""/>
      <w:lvlJc w:val="left"/>
      <w:pPr>
        <w:tabs>
          <w:tab w:val="num" w:pos="4674"/>
        </w:tabs>
        <w:ind w:left="4674" w:hanging="360"/>
      </w:pPr>
      <w:rPr>
        <w:rFonts w:ascii="Wingdings" w:hAnsi="Wingdings" w:hint="default"/>
      </w:rPr>
    </w:lvl>
    <w:lvl w:ilvl="6" w:tplc="FFFFFFFF">
      <w:start w:val="1"/>
      <w:numFmt w:val="bullet"/>
      <w:lvlText w:val=""/>
      <w:lvlJc w:val="left"/>
      <w:pPr>
        <w:tabs>
          <w:tab w:val="num" w:pos="5394"/>
        </w:tabs>
        <w:ind w:left="5394" w:hanging="360"/>
      </w:pPr>
      <w:rPr>
        <w:rFonts w:ascii="Symbol" w:hAnsi="Symbol" w:hint="default"/>
      </w:rPr>
    </w:lvl>
    <w:lvl w:ilvl="7" w:tplc="FFFFFFFF">
      <w:start w:val="1"/>
      <w:numFmt w:val="bullet"/>
      <w:lvlText w:val="o"/>
      <w:lvlJc w:val="left"/>
      <w:pPr>
        <w:tabs>
          <w:tab w:val="num" w:pos="6114"/>
        </w:tabs>
        <w:ind w:left="6114" w:hanging="360"/>
      </w:pPr>
      <w:rPr>
        <w:rFonts w:ascii="Courier New" w:hAnsi="Courier New" w:cs="Times New Roman" w:hint="default"/>
      </w:rPr>
    </w:lvl>
    <w:lvl w:ilvl="8" w:tplc="FFFFFFFF">
      <w:start w:val="1"/>
      <w:numFmt w:val="bullet"/>
      <w:lvlText w:val=""/>
      <w:lvlJc w:val="left"/>
      <w:pPr>
        <w:tabs>
          <w:tab w:val="num" w:pos="6834"/>
        </w:tabs>
        <w:ind w:left="6834" w:hanging="360"/>
      </w:pPr>
      <w:rPr>
        <w:rFonts w:ascii="Wingdings" w:hAnsi="Wingdings" w:hint="default"/>
      </w:rPr>
    </w:lvl>
  </w:abstractNum>
  <w:abstractNum w:abstractNumId="18" w15:restartNumberingAfterBreak="0">
    <w:nsid w:val="3D9245D2"/>
    <w:multiLevelType w:val="multilevel"/>
    <w:tmpl w:val="93D26688"/>
    <w:lvl w:ilvl="0">
      <w:start w:val="1"/>
      <w:numFmt w:val="bullet"/>
      <w:lvlText w:val=""/>
      <w:lvlJc w:val="left"/>
      <w:pPr>
        <w:ind w:left="0" w:firstLine="0"/>
      </w:pPr>
      <w:rPr>
        <w:rFonts w:ascii="Symbol" w:hAnsi="Symbol" w:hint="default"/>
        <w:b w:val="0"/>
        <w:sz w:val="24"/>
      </w:rPr>
    </w:lvl>
    <w:lvl w:ilvl="1">
      <w:start w:val="1"/>
      <w:numFmt w:val="decimal"/>
      <w:lvlText w:val="%2."/>
      <w:lvlJc w:val="left"/>
      <w:pPr>
        <w:tabs>
          <w:tab w:val="num" w:pos="1440"/>
        </w:tabs>
        <w:ind w:left="1440" w:hanging="360"/>
      </w:pPr>
      <w:rPr>
        <w:b w:val="0"/>
      </w:rPr>
    </w:lvl>
    <w:lvl w:ilvl="2">
      <w:start w:val="1"/>
      <w:numFmt w:val="decimal"/>
      <w:lvlText w:val="%3."/>
      <w:lvlJc w:val="left"/>
      <w:pPr>
        <w:tabs>
          <w:tab w:val="num" w:pos="360"/>
        </w:tabs>
        <w:ind w:left="3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3FF90230"/>
    <w:multiLevelType w:val="hybridMultilevel"/>
    <w:tmpl w:val="617C6A50"/>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E8CC8F48">
      <w:start w:val="1"/>
      <w:numFmt w:val="decimal"/>
      <w:lvlText w:val="%4."/>
      <w:lvlJc w:val="left"/>
      <w:pPr>
        <w:ind w:left="3447" w:hanging="360"/>
      </w:pPr>
      <w:rPr>
        <w:b w:val="0"/>
      </w:r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20" w15:restartNumberingAfterBreak="0">
    <w:nsid w:val="40F5270C"/>
    <w:multiLevelType w:val="hybridMultilevel"/>
    <w:tmpl w:val="7CF2B676"/>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21" w15:restartNumberingAfterBreak="0">
    <w:nsid w:val="42324661"/>
    <w:multiLevelType w:val="hybridMultilevel"/>
    <w:tmpl w:val="7692297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2" w15:restartNumberingAfterBreak="0">
    <w:nsid w:val="432D4FC9"/>
    <w:multiLevelType w:val="hybridMultilevel"/>
    <w:tmpl w:val="170A2392"/>
    <w:lvl w:ilvl="0" w:tplc="6E5E718A">
      <w:start w:val="1"/>
      <w:numFmt w:val="bullet"/>
      <w:lvlText w:val=""/>
      <w:lvlJc w:val="left"/>
      <w:pPr>
        <w:ind w:left="1287" w:hanging="360"/>
      </w:pPr>
      <w:rPr>
        <w:rFonts w:ascii="Symbol" w:hAnsi="Symbol"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3" w15:restartNumberingAfterBreak="0">
    <w:nsid w:val="449015E2"/>
    <w:multiLevelType w:val="hybridMultilevel"/>
    <w:tmpl w:val="7724014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4C61738B"/>
    <w:multiLevelType w:val="hybridMultilevel"/>
    <w:tmpl w:val="CF5E07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CD67061"/>
    <w:multiLevelType w:val="hybridMultilevel"/>
    <w:tmpl w:val="14347B16"/>
    <w:lvl w:ilvl="0" w:tplc="EDFA48E4">
      <w:start w:val="1"/>
      <w:numFmt w:val="bullet"/>
      <w:lvlText w:val="−"/>
      <w:lvlJc w:val="left"/>
      <w:pPr>
        <w:ind w:left="1287" w:hanging="360"/>
      </w:pPr>
      <w:rPr>
        <w:rFonts w:ascii="Calibri" w:hAnsi="Calibri"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4E375E67"/>
    <w:multiLevelType w:val="hybridMultilevel"/>
    <w:tmpl w:val="D12070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F0D693E"/>
    <w:multiLevelType w:val="hybridMultilevel"/>
    <w:tmpl w:val="6D7ED28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51654479"/>
    <w:multiLevelType w:val="hybridMultilevel"/>
    <w:tmpl w:val="E02445C4"/>
    <w:lvl w:ilvl="0" w:tplc="FFFFFFFF">
      <w:start w:val="1"/>
      <w:numFmt w:val="decimal"/>
      <w:lvlText w:val="%1."/>
      <w:lvlJc w:val="left"/>
      <w:pPr>
        <w:tabs>
          <w:tab w:val="num" w:pos="513"/>
        </w:tabs>
        <w:ind w:left="513"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9" w15:restartNumberingAfterBreak="0">
    <w:nsid w:val="538010A0"/>
    <w:multiLevelType w:val="hybridMultilevel"/>
    <w:tmpl w:val="EC867F5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0" w15:restartNumberingAfterBreak="0">
    <w:nsid w:val="591E10BA"/>
    <w:multiLevelType w:val="hybridMultilevel"/>
    <w:tmpl w:val="A940A3F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1" w15:restartNumberingAfterBreak="0">
    <w:nsid w:val="5AF81477"/>
    <w:multiLevelType w:val="hybridMultilevel"/>
    <w:tmpl w:val="B8A62734"/>
    <w:lvl w:ilvl="0" w:tplc="A296BD6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15:restartNumberingAfterBreak="0">
    <w:nsid w:val="5B3543E2"/>
    <w:multiLevelType w:val="hybridMultilevel"/>
    <w:tmpl w:val="45B6EE80"/>
    <w:lvl w:ilvl="0" w:tplc="655618D8">
      <w:start w:val="1"/>
      <w:numFmt w:val="decimal"/>
      <w:lvlText w:val="%1."/>
      <w:lvlJc w:val="left"/>
      <w:pPr>
        <w:ind w:left="720" w:hanging="360"/>
      </w:pPr>
      <w:rPr>
        <w:b w:val="0"/>
        <w:sz w:val="22"/>
        <w:szCs w:val="22"/>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15:restartNumberingAfterBreak="0">
    <w:nsid w:val="61473B0A"/>
    <w:multiLevelType w:val="hybridMultilevel"/>
    <w:tmpl w:val="D77C733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34" w15:restartNumberingAfterBreak="0">
    <w:nsid w:val="63E349D5"/>
    <w:multiLevelType w:val="hybridMultilevel"/>
    <w:tmpl w:val="6916FC7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5" w15:restartNumberingAfterBreak="0">
    <w:nsid w:val="67851FF2"/>
    <w:multiLevelType w:val="hybridMultilevel"/>
    <w:tmpl w:val="48204C1E"/>
    <w:lvl w:ilvl="0" w:tplc="75CC9BF4">
      <w:start w:val="1"/>
      <w:numFmt w:val="decimal"/>
      <w:lvlText w:val="%1."/>
      <w:lvlJc w:val="left"/>
      <w:pPr>
        <w:tabs>
          <w:tab w:val="num" w:pos="540"/>
        </w:tabs>
        <w:ind w:left="540" w:hanging="360"/>
      </w:pPr>
      <w:rPr>
        <w:b w:val="0"/>
        <w:color w:val="auto"/>
        <w:sz w:val="24"/>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15:restartNumberingAfterBreak="0">
    <w:nsid w:val="780C3BA8"/>
    <w:multiLevelType w:val="hybridMultilevel"/>
    <w:tmpl w:val="B68C9888"/>
    <w:lvl w:ilvl="0" w:tplc="397CA2C8">
      <w:start w:val="2"/>
      <w:numFmt w:val="bullet"/>
      <w:lvlText w:val="-"/>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7" w15:restartNumberingAfterBreak="0">
    <w:nsid w:val="78AD58E8"/>
    <w:multiLevelType w:val="singleLevel"/>
    <w:tmpl w:val="2F728F80"/>
    <w:lvl w:ilvl="0">
      <w:start w:val="1"/>
      <w:numFmt w:val="decimal"/>
      <w:lvlText w:val="%1."/>
      <w:legacy w:legacy="1" w:legacySpace="0" w:legacyIndent="240"/>
      <w:lvlJc w:val="left"/>
      <w:pPr>
        <w:ind w:left="0" w:firstLine="0"/>
      </w:pPr>
      <w:rPr>
        <w:rFonts w:ascii="Times New Roman" w:hAnsi="Times New Roman" w:cs="Times New Roman" w:hint="default"/>
        <w:b w:val="0"/>
        <w:i w:val="0"/>
      </w:rPr>
    </w:lvl>
  </w:abstractNum>
  <w:abstractNum w:abstractNumId="38" w15:restartNumberingAfterBreak="0">
    <w:nsid w:val="79D771BB"/>
    <w:multiLevelType w:val="hybridMultilevel"/>
    <w:tmpl w:val="B06E1012"/>
    <w:lvl w:ilvl="0" w:tplc="0419000F">
      <w:start w:val="1"/>
      <w:numFmt w:val="decimal"/>
      <w:lvlText w:val="%1."/>
      <w:lvlJc w:val="left"/>
      <w:pPr>
        <w:ind w:left="1004" w:hanging="360"/>
      </w:p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abstractNum w:abstractNumId="39" w15:restartNumberingAfterBreak="0">
    <w:nsid w:val="7A363BAD"/>
    <w:multiLevelType w:val="hybridMultilevel"/>
    <w:tmpl w:val="5C220A38"/>
    <w:lvl w:ilvl="0" w:tplc="F9025FA2">
      <w:start w:val="1"/>
      <w:numFmt w:val="decimal"/>
      <w:lvlText w:val="%1."/>
      <w:legacy w:legacy="1" w:legacySpace="0" w:legacyIndent="360"/>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33"/>
  </w:num>
  <w:num w:numId="3">
    <w:abstractNumId w:val="24"/>
  </w:num>
  <w:num w:numId="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lvlOverride w:ilvl="1">
      <w:startOverride w:val="1"/>
    </w:lvlOverride>
    <w:lvlOverride w:ilvl="2"/>
    <w:lvlOverride w:ilvl="3"/>
    <w:lvlOverride w:ilvl="4"/>
    <w:lvlOverride w:ilvl="5"/>
    <w:lvlOverride w:ilvl="6"/>
    <w:lvlOverride w:ilvl="7"/>
    <w:lvlOverride w:ilvl="8"/>
  </w:num>
  <w:num w:numId="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4"/>
  </w:num>
  <w:num w:numId="19">
    <w:abstractNumId w:val="13"/>
    <w:lvlOverride w:ilvl="0">
      <w:startOverride w:val="1"/>
    </w:lvlOverride>
  </w:num>
  <w:num w:numId="20">
    <w:abstractNumId w:val="37"/>
    <w:lvlOverride w:ilvl="0">
      <w:startOverride w:val="1"/>
    </w:lvlOverride>
  </w:num>
  <w:num w:numId="21">
    <w:abstractNumId w:val="30"/>
  </w:num>
  <w:num w:numId="22">
    <w:abstractNumId w:val="5"/>
  </w:num>
  <w:num w:numId="23">
    <w:abstractNumId w:val="23"/>
  </w:num>
  <w:num w:numId="2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num>
  <w:num w:numId="26">
    <w:abstractNumId w:val="36"/>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num>
  <w:num w:numId="34">
    <w:abstractNumId w:val="22"/>
  </w:num>
  <w:num w:numId="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num>
  <w:num w:numId="37">
    <w:abstractNumId w:val="26"/>
  </w:num>
  <w:num w:numId="38">
    <w:abstractNumId w:val="15"/>
  </w:num>
  <w:num w:numId="39">
    <w:abstractNumId w:val="39"/>
  </w:num>
  <w:num w:numId="40">
    <w:abstractNumId w:val="3"/>
  </w:num>
  <w:num w:numId="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04A"/>
    <w:rsid w:val="00004227"/>
    <w:rsid w:val="000A2011"/>
    <w:rsid w:val="000B39EF"/>
    <w:rsid w:val="000C67CE"/>
    <w:rsid w:val="0012358B"/>
    <w:rsid w:val="001316A8"/>
    <w:rsid w:val="0016329D"/>
    <w:rsid w:val="00163798"/>
    <w:rsid w:val="001B5296"/>
    <w:rsid w:val="001D36FC"/>
    <w:rsid w:val="001E620A"/>
    <w:rsid w:val="001F5595"/>
    <w:rsid w:val="0020492B"/>
    <w:rsid w:val="00224708"/>
    <w:rsid w:val="002A372D"/>
    <w:rsid w:val="002E16CD"/>
    <w:rsid w:val="00345885"/>
    <w:rsid w:val="00367B93"/>
    <w:rsid w:val="0037346A"/>
    <w:rsid w:val="003A55F6"/>
    <w:rsid w:val="003D2651"/>
    <w:rsid w:val="003E6FA2"/>
    <w:rsid w:val="003F1764"/>
    <w:rsid w:val="004066E3"/>
    <w:rsid w:val="00414D6A"/>
    <w:rsid w:val="00415185"/>
    <w:rsid w:val="0047733B"/>
    <w:rsid w:val="00481B89"/>
    <w:rsid w:val="00483804"/>
    <w:rsid w:val="004A65A2"/>
    <w:rsid w:val="004C4919"/>
    <w:rsid w:val="004F6320"/>
    <w:rsid w:val="005115AC"/>
    <w:rsid w:val="00511CE5"/>
    <w:rsid w:val="0059035F"/>
    <w:rsid w:val="00590FE6"/>
    <w:rsid w:val="005C7882"/>
    <w:rsid w:val="005D08A8"/>
    <w:rsid w:val="006559DA"/>
    <w:rsid w:val="00672192"/>
    <w:rsid w:val="00676015"/>
    <w:rsid w:val="0073604A"/>
    <w:rsid w:val="00763535"/>
    <w:rsid w:val="007F1EDF"/>
    <w:rsid w:val="00805A76"/>
    <w:rsid w:val="00810857"/>
    <w:rsid w:val="008230B5"/>
    <w:rsid w:val="008345A4"/>
    <w:rsid w:val="008B3470"/>
    <w:rsid w:val="008F5C8F"/>
    <w:rsid w:val="00904F45"/>
    <w:rsid w:val="00916F70"/>
    <w:rsid w:val="0095114B"/>
    <w:rsid w:val="00956271"/>
    <w:rsid w:val="0098321E"/>
    <w:rsid w:val="0099509D"/>
    <w:rsid w:val="009B70FF"/>
    <w:rsid w:val="009E0DC1"/>
    <w:rsid w:val="00A37964"/>
    <w:rsid w:val="00A41C09"/>
    <w:rsid w:val="00AB6FEB"/>
    <w:rsid w:val="00AE2532"/>
    <w:rsid w:val="00B03C7F"/>
    <w:rsid w:val="00B20CEE"/>
    <w:rsid w:val="00B35057"/>
    <w:rsid w:val="00B3566E"/>
    <w:rsid w:val="00B56969"/>
    <w:rsid w:val="00C927B3"/>
    <w:rsid w:val="00CC4B03"/>
    <w:rsid w:val="00D00743"/>
    <w:rsid w:val="00D1129F"/>
    <w:rsid w:val="00D678A3"/>
    <w:rsid w:val="00E84C15"/>
    <w:rsid w:val="00E8584D"/>
    <w:rsid w:val="00EB5F70"/>
    <w:rsid w:val="00ED628B"/>
    <w:rsid w:val="00EF7210"/>
    <w:rsid w:val="00F30E02"/>
    <w:rsid w:val="00FE54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FC5A38"/>
  <w15:docId w15:val="{9B502D69-788F-41A1-A21B-0220DE378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style>
  <w:style w:type="paragraph" w:styleId="1">
    <w:name w:val="heading 1"/>
    <w:basedOn w:val="a1"/>
    <w:next w:val="a1"/>
    <w:link w:val="10"/>
    <w:uiPriority w:val="9"/>
    <w:qFormat/>
    <w:rsid w:val="00ED628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1"/>
    <w:next w:val="a1"/>
    <w:link w:val="20"/>
    <w:uiPriority w:val="9"/>
    <w:unhideWhenUsed/>
    <w:qFormat/>
    <w:rsid w:val="00ED628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84C15"/>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E84C15"/>
  </w:style>
  <w:style w:type="paragraph" w:styleId="a7">
    <w:name w:val="footer"/>
    <w:basedOn w:val="a1"/>
    <w:link w:val="a8"/>
    <w:uiPriority w:val="99"/>
    <w:unhideWhenUsed/>
    <w:rsid w:val="00E84C15"/>
    <w:pPr>
      <w:tabs>
        <w:tab w:val="center" w:pos="4677"/>
        <w:tab w:val="right" w:pos="9355"/>
      </w:tabs>
      <w:spacing w:after="0" w:line="240" w:lineRule="auto"/>
    </w:pPr>
  </w:style>
  <w:style w:type="character" w:customStyle="1" w:styleId="a8">
    <w:name w:val="Нижний колонтитул Знак"/>
    <w:basedOn w:val="a2"/>
    <w:link w:val="a7"/>
    <w:uiPriority w:val="99"/>
    <w:rsid w:val="00E84C15"/>
  </w:style>
  <w:style w:type="paragraph" w:styleId="a9">
    <w:name w:val="Balloon Text"/>
    <w:basedOn w:val="a1"/>
    <w:link w:val="aa"/>
    <w:uiPriority w:val="99"/>
    <w:semiHidden/>
    <w:unhideWhenUsed/>
    <w:rsid w:val="00E84C15"/>
    <w:pPr>
      <w:spacing w:after="0" w:line="240" w:lineRule="auto"/>
    </w:pPr>
    <w:rPr>
      <w:rFonts w:ascii="Tahoma" w:hAnsi="Tahoma" w:cs="Tahoma"/>
      <w:sz w:val="16"/>
      <w:szCs w:val="16"/>
    </w:rPr>
  </w:style>
  <w:style w:type="character" w:customStyle="1" w:styleId="aa">
    <w:name w:val="Текст выноски Знак"/>
    <w:basedOn w:val="a2"/>
    <w:link w:val="a9"/>
    <w:uiPriority w:val="99"/>
    <w:semiHidden/>
    <w:rsid w:val="00E84C15"/>
    <w:rPr>
      <w:rFonts w:ascii="Tahoma" w:hAnsi="Tahoma" w:cs="Tahoma"/>
      <w:sz w:val="16"/>
      <w:szCs w:val="16"/>
    </w:rPr>
  </w:style>
  <w:style w:type="paragraph" w:customStyle="1" w:styleId="11">
    <w:name w:val="Абзац списка1"/>
    <w:basedOn w:val="a1"/>
    <w:uiPriority w:val="34"/>
    <w:qFormat/>
    <w:rsid w:val="001F5595"/>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10">
    <w:name w:val="Заголовок 1 Знак"/>
    <w:basedOn w:val="a2"/>
    <w:link w:val="1"/>
    <w:uiPriority w:val="9"/>
    <w:rsid w:val="00ED628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2"/>
    <w:link w:val="2"/>
    <w:uiPriority w:val="9"/>
    <w:rsid w:val="00ED628B"/>
    <w:rPr>
      <w:rFonts w:asciiTheme="majorHAnsi" w:eastAsiaTheme="majorEastAsia" w:hAnsiTheme="majorHAnsi" w:cstheme="majorBidi"/>
      <w:b/>
      <w:bCs/>
      <w:color w:val="4F81BD" w:themeColor="accent1"/>
      <w:sz w:val="26"/>
      <w:szCs w:val="26"/>
    </w:rPr>
  </w:style>
  <w:style w:type="paragraph" w:styleId="ab">
    <w:name w:val="List Paragraph"/>
    <w:basedOn w:val="a1"/>
    <w:uiPriority w:val="34"/>
    <w:qFormat/>
    <w:rsid w:val="0037346A"/>
    <w:pPr>
      <w:ind w:left="720"/>
      <w:contextualSpacing/>
    </w:pPr>
  </w:style>
  <w:style w:type="character" w:styleId="ac">
    <w:name w:val="Hyperlink"/>
    <w:basedOn w:val="a2"/>
    <w:uiPriority w:val="99"/>
    <w:unhideWhenUsed/>
    <w:rsid w:val="001B5296"/>
    <w:rPr>
      <w:color w:val="0000FF" w:themeColor="hyperlink"/>
      <w:u w:val="single"/>
    </w:rPr>
  </w:style>
  <w:style w:type="paragraph" w:customStyle="1" w:styleId="a0">
    <w:name w:val="нумерованный список"/>
    <w:basedOn w:val="a1"/>
    <w:rsid w:val="001B5296"/>
    <w:pPr>
      <w:widowControl w:val="0"/>
      <w:numPr>
        <w:ilvl w:val="1"/>
        <w:numId w:val="8"/>
      </w:numPr>
      <w:spacing w:after="0" w:line="360" w:lineRule="auto"/>
    </w:pPr>
    <w:rPr>
      <w:rFonts w:ascii="Times New Roman" w:eastAsia="Times New Roman" w:hAnsi="Times New Roman" w:cs="Times New Roman"/>
      <w:sz w:val="24"/>
      <w:szCs w:val="20"/>
      <w:lang w:val="en-US" w:eastAsia="ru-RU"/>
    </w:rPr>
  </w:style>
  <w:style w:type="paragraph" w:customStyle="1" w:styleId="a">
    <w:name w:val="маркированный список"/>
    <w:basedOn w:val="a0"/>
    <w:rsid w:val="001B5296"/>
    <w:pPr>
      <w:numPr>
        <w:ilvl w:val="0"/>
      </w:numPr>
    </w:pPr>
  </w:style>
  <w:style w:type="table" w:styleId="ad">
    <w:name w:val="Table Grid"/>
    <w:basedOn w:val="a3"/>
    <w:uiPriority w:val="59"/>
    <w:rsid w:val="001B52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1"/>
    <w:link w:val="22"/>
    <w:uiPriority w:val="99"/>
    <w:semiHidden/>
    <w:unhideWhenUsed/>
    <w:rsid w:val="00414D6A"/>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2"/>
    <w:link w:val="21"/>
    <w:uiPriority w:val="99"/>
    <w:semiHidden/>
    <w:rsid w:val="00414D6A"/>
    <w:rPr>
      <w:rFonts w:ascii="Times New Roman" w:eastAsia="Times New Roman" w:hAnsi="Times New Roman" w:cs="Times New Roman"/>
      <w:sz w:val="24"/>
      <w:szCs w:val="24"/>
      <w:lang w:eastAsia="ru-RU"/>
    </w:rPr>
  </w:style>
  <w:style w:type="paragraph" w:styleId="ae">
    <w:name w:val="Body Text Indent"/>
    <w:basedOn w:val="a1"/>
    <w:link w:val="af"/>
    <w:uiPriority w:val="99"/>
    <w:semiHidden/>
    <w:unhideWhenUsed/>
    <w:rsid w:val="003D2651"/>
    <w:pPr>
      <w:spacing w:after="120"/>
      <w:ind w:left="283"/>
    </w:pPr>
  </w:style>
  <w:style w:type="character" w:customStyle="1" w:styleId="af">
    <w:name w:val="Основной текст с отступом Знак"/>
    <w:basedOn w:val="a2"/>
    <w:link w:val="ae"/>
    <w:uiPriority w:val="99"/>
    <w:semiHidden/>
    <w:rsid w:val="003D2651"/>
  </w:style>
  <w:style w:type="paragraph" w:styleId="3">
    <w:name w:val="Body Text 3"/>
    <w:basedOn w:val="a1"/>
    <w:link w:val="30"/>
    <w:uiPriority w:val="99"/>
    <w:semiHidden/>
    <w:unhideWhenUsed/>
    <w:rsid w:val="00B3566E"/>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2"/>
    <w:link w:val="3"/>
    <w:uiPriority w:val="99"/>
    <w:semiHidden/>
    <w:rsid w:val="00B3566E"/>
    <w:rPr>
      <w:rFonts w:ascii="Times New Roman" w:eastAsia="Times New Roman" w:hAnsi="Times New Roman" w:cs="Times New Roman"/>
      <w:sz w:val="16"/>
      <w:szCs w:val="16"/>
      <w:lang w:eastAsia="ru-RU"/>
    </w:rPr>
  </w:style>
  <w:style w:type="character" w:customStyle="1" w:styleId="hl1">
    <w:name w:val="hl1"/>
    <w:rsid w:val="00EB5F70"/>
    <w:rPr>
      <w:shd w:val="clear" w:color="auto" w:fill="FFFF00"/>
    </w:rPr>
  </w:style>
  <w:style w:type="paragraph" w:styleId="af0">
    <w:name w:val="No Spacing"/>
    <w:uiPriority w:val="1"/>
    <w:qFormat/>
    <w:rsid w:val="00904F45"/>
    <w:pPr>
      <w:spacing w:after="0" w:line="240" w:lineRule="auto"/>
    </w:pPr>
    <w:rPr>
      <w:rFonts w:ascii="Calibri" w:eastAsia="Calibri" w:hAnsi="Calibri" w:cs="Times New Roman"/>
    </w:rPr>
  </w:style>
  <w:style w:type="paragraph" w:customStyle="1" w:styleId="Style7">
    <w:name w:val="Style7"/>
    <w:basedOn w:val="a1"/>
    <w:rsid w:val="00CC4B03"/>
    <w:pPr>
      <w:widowControl w:val="0"/>
      <w:autoSpaceDE w:val="0"/>
      <w:autoSpaceDN w:val="0"/>
      <w:adjustRightInd w:val="0"/>
      <w:spacing w:after="0" w:line="422" w:lineRule="exact"/>
      <w:ind w:hanging="259"/>
    </w:pPr>
    <w:rPr>
      <w:rFonts w:ascii="Times New Roman" w:eastAsia="Times New Roman" w:hAnsi="Times New Roman" w:cs="Times New Roman"/>
      <w:sz w:val="24"/>
      <w:szCs w:val="24"/>
      <w:lang w:eastAsia="ru-RU"/>
    </w:rPr>
  </w:style>
  <w:style w:type="character" w:customStyle="1" w:styleId="FontStyle33">
    <w:name w:val="Font Style33"/>
    <w:rsid w:val="00CC4B03"/>
    <w:rPr>
      <w:rFonts w:ascii="Times New Roman" w:hAnsi="Times New Roman" w:cs="Times New Roman" w:hint="default"/>
      <w:b/>
      <w:bCs/>
      <w:color w:val="000000"/>
      <w:sz w:val="24"/>
      <w:szCs w:val="24"/>
    </w:rPr>
  </w:style>
  <w:style w:type="paragraph" w:customStyle="1" w:styleId="Style24">
    <w:name w:val="Style24"/>
    <w:basedOn w:val="a1"/>
    <w:rsid w:val="005D08A8"/>
    <w:pPr>
      <w:widowControl w:val="0"/>
      <w:autoSpaceDE w:val="0"/>
      <w:autoSpaceDN w:val="0"/>
      <w:adjustRightInd w:val="0"/>
      <w:spacing w:after="0" w:line="298" w:lineRule="exact"/>
      <w:ind w:firstLine="422"/>
      <w:jc w:val="both"/>
    </w:pPr>
    <w:rPr>
      <w:rFonts w:ascii="Times New Roman" w:eastAsia="Times New Roman" w:hAnsi="Times New Roman" w:cs="Times New Roman"/>
      <w:sz w:val="24"/>
      <w:szCs w:val="24"/>
      <w:lang w:eastAsia="ru-RU"/>
    </w:rPr>
  </w:style>
  <w:style w:type="paragraph" w:styleId="23">
    <w:name w:val="Body Text 2"/>
    <w:basedOn w:val="a1"/>
    <w:link w:val="24"/>
    <w:uiPriority w:val="99"/>
    <w:semiHidden/>
    <w:unhideWhenUsed/>
    <w:rsid w:val="00810857"/>
    <w:pPr>
      <w:spacing w:after="120" w:line="480" w:lineRule="auto"/>
    </w:pPr>
  </w:style>
  <w:style w:type="character" w:customStyle="1" w:styleId="24">
    <w:name w:val="Основной текст 2 Знак"/>
    <w:basedOn w:val="a2"/>
    <w:link w:val="23"/>
    <w:uiPriority w:val="99"/>
    <w:semiHidden/>
    <w:rsid w:val="00810857"/>
  </w:style>
  <w:style w:type="character" w:customStyle="1" w:styleId="apple-converted-space">
    <w:name w:val="apple-converted-space"/>
    <w:basedOn w:val="a2"/>
    <w:rsid w:val="005115AC"/>
  </w:style>
  <w:style w:type="character" w:styleId="af1">
    <w:name w:val="Emphasis"/>
    <w:basedOn w:val="a2"/>
    <w:uiPriority w:val="20"/>
    <w:qFormat/>
    <w:rsid w:val="005115AC"/>
    <w:rPr>
      <w:i/>
      <w:iCs/>
    </w:rPr>
  </w:style>
  <w:style w:type="character" w:styleId="af2">
    <w:name w:val="Unresolved Mention"/>
    <w:basedOn w:val="a2"/>
    <w:uiPriority w:val="99"/>
    <w:semiHidden/>
    <w:unhideWhenUsed/>
    <w:rsid w:val="008F5C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87716">
      <w:bodyDiv w:val="1"/>
      <w:marLeft w:val="0"/>
      <w:marRight w:val="0"/>
      <w:marTop w:val="0"/>
      <w:marBottom w:val="0"/>
      <w:divBdr>
        <w:top w:val="none" w:sz="0" w:space="0" w:color="auto"/>
        <w:left w:val="none" w:sz="0" w:space="0" w:color="auto"/>
        <w:bottom w:val="none" w:sz="0" w:space="0" w:color="auto"/>
        <w:right w:val="none" w:sz="0" w:space="0" w:color="auto"/>
      </w:divBdr>
    </w:div>
    <w:div w:id="72514371">
      <w:bodyDiv w:val="1"/>
      <w:marLeft w:val="0"/>
      <w:marRight w:val="0"/>
      <w:marTop w:val="0"/>
      <w:marBottom w:val="0"/>
      <w:divBdr>
        <w:top w:val="none" w:sz="0" w:space="0" w:color="auto"/>
        <w:left w:val="none" w:sz="0" w:space="0" w:color="auto"/>
        <w:bottom w:val="none" w:sz="0" w:space="0" w:color="auto"/>
        <w:right w:val="none" w:sz="0" w:space="0" w:color="auto"/>
      </w:divBdr>
    </w:div>
    <w:div w:id="91971124">
      <w:bodyDiv w:val="1"/>
      <w:marLeft w:val="0"/>
      <w:marRight w:val="0"/>
      <w:marTop w:val="0"/>
      <w:marBottom w:val="0"/>
      <w:divBdr>
        <w:top w:val="none" w:sz="0" w:space="0" w:color="auto"/>
        <w:left w:val="none" w:sz="0" w:space="0" w:color="auto"/>
        <w:bottom w:val="none" w:sz="0" w:space="0" w:color="auto"/>
        <w:right w:val="none" w:sz="0" w:space="0" w:color="auto"/>
      </w:divBdr>
    </w:div>
    <w:div w:id="92282517">
      <w:bodyDiv w:val="1"/>
      <w:marLeft w:val="0"/>
      <w:marRight w:val="0"/>
      <w:marTop w:val="0"/>
      <w:marBottom w:val="0"/>
      <w:divBdr>
        <w:top w:val="none" w:sz="0" w:space="0" w:color="auto"/>
        <w:left w:val="none" w:sz="0" w:space="0" w:color="auto"/>
        <w:bottom w:val="none" w:sz="0" w:space="0" w:color="auto"/>
        <w:right w:val="none" w:sz="0" w:space="0" w:color="auto"/>
      </w:divBdr>
    </w:div>
    <w:div w:id="131482960">
      <w:bodyDiv w:val="1"/>
      <w:marLeft w:val="0"/>
      <w:marRight w:val="0"/>
      <w:marTop w:val="0"/>
      <w:marBottom w:val="0"/>
      <w:divBdr>
        <w:top w:val="none" w:sz="0" w:space="0" w:color="auto"/>
        <w:left w:val="none" w:sz="0" w:space="0" w:color="auto"/>
        <w:bottom w:val="none" w:sz="0" w:space="0" w:color="auto"/>
        <w:right w:val="none" w:sz="0" w:space="0" w:color="auto"/>
      </w:divBdr>
    </w:div>
    <w:div w:id="160780517">
      <w:bodyDiv w:val="1"/>
      <w:marLeft w:val="0"/>
      <w:marRight w:val="0"/>
      <w:marTop w:val="0"/>
      <w:marBottom w:val="0"/>
      <w:divBdr>
        <w:top w:val="none" w:sz="0" w:space="0" w:color="auto"/>
        <w:left w:val="none" w:sz="0" w:space="0" w:color="auto"/>
        <w:bottom w:val="none" w:sz="0" w:space="0" w:color="auto"/>
        <w:right w:val="none" w:sz="0" w:space="0" w:color="auto"/>
      </w:divBdr>
    </w:div>
    <w:div w:id="210462956">
      <w:bodyDiv w:val="1"/>
      <w:marLeft w:val="0"/>
      <w:marRight w:val="0"/>
      <w:marTop w:val="0"/>
      <w:marBottom w:val="0"/>
      <w:divBdr>
        <w:top w:val="none" w:sz="0" w:space="0" w:color="auto"/>
        <w:left w:val="none" w:sz="0" w:space="0" w:color="auto"/>
        <w:bottom w:val="none" w:sz="0" w:space="0" w:color="auto"/>
        <w:right w:val="none" w:sz="0" w:space="0" w:color="auto"/>
      </w:divBdr>
    </w:div>
    <w:div w:id="210658761">
      <w:bodyDiv w:val="1"/>
      <w:marLeft w:val="0"/>
      <w:marRight w:val="0"/>
      <w:marTop w:val="0"/>
      <w:marBottom w:val="0"/>
      <w:divBdr>
        <w:top w:val="none" w:sz="0" w:space="0" w:color="auto"/>
        <w:left w:val="none" w:sz="0" w:space="0" w:color="auto"/>
        <w:bottom w:val="none" w:sz="0" w:space="0" w:color="auto"/>
        <w:right w:val="none" w:sz="0" w:space="0" w:color="auto"/>
      </w:divBdr>
    </w:div>
    <w:div w:id="238565267">
      <w:bodyDiv w:val="1"/>
      <w:marLeft w:val="0"/>
      <w:marRight w:val="0"/>
      <w:marTop w:val="0"/>
      <w:marBottom w:val="0"/>
      <w:divBdr>
        <w:top w:val="none" w:sz="0" w:space="0" w:color="auto"/>
        <w:left w:val="none" w:sz="0" w:space="0" w:color="auto"/>
        <w:bottom w:val="none" w:sz="0" w:space="0" w:color="auto"/>
        <w:right w:val="none" w:sz="0" w:space="0" w:color="auto"/>
      </w:divBdr>
    </w:div>
    <w:div w:id="294457899">
      <w:bodyDiv w:val="1"/>
      <w:marLeft w:val="0"/>
      <w:marRight w:val="0"/>
      <w:marTop w:val="0"/>
      <w:marBottom w:val="0"/>
      <w:divBdr>
        <w:top w:val="none" w:sz="0" w:space="0" w:color="auto"/>
        <w:left w:val="none" w:sz="0" w:space="0" w:color="auto"/>
        <w:bottom w:val="none" w:sz="0" w:space="0" w:color="auto"/>
        <w:right w:val="none" w:sz="0" w:space="0" w:color="auto"/>
      </w:divBdr>
    </w:div>
    <w:div w:id="306512871">
      <w:bodyDiv w:val="1"/>
      <w:marLeft w:val="0"/>
      <w:marRight w:val="0"/>
      <w:marTop w:val="0"/>
      <w:marBottom w:val="0"/>
      <w:divBdr>
        <w:top w:val="none" w:sz="0" w:space="0" w:color="auto"/>
        <w:left w:val="none" w:sz="0" w:space="0" w:color="auto"/>
        <w:bottom w:val="none" w:sz="0" w:space="0" w:color="auto"/>
        <w:right w:val="none" w:sz="0" w:space="0" w:color="auto"/>
      </w:divBdr>
    </w:div>
    <w:div w:id="321158697">
      <w:bodyDiv w:val="1"/>
      <w:marLeft w:val="0"/>
      <w:marRight w:val="0"/>
      <w:marTop w:val="0"/>
      <w:marBottom w:val="0"/>
      <w:divBdr>
        <w:top w:val="none" w:sz="0" w:space="0" w:color="auto"/>
        <w:left w:val="none" w:sz="0" w:space="0" w:color="auto"/>
        <w:bottom w:val="none" w:sz="0" w:space="0" w:color="auto"/>
        <w:right w:val="none" w:sz="0" w:space="0" w:color="auto"/>
      </w:divBdr>
    </w:div>
    <w:div w:id="393746111">
      <w:bodyDiv w:val="1"/>
      <w:marLeft w:val="0"/>
      <w:marRight w:val="0"/>
      <w:marTop w:val="0"/>
      <w:marBottom w:val="0"/>
      <w:divBdr>
        <w:top w:val="none" w:sz="0" w:space="0" w:color="auto"/>
        <w:left w:val="none" w:sz="0" w:space="0" w:color="auto"/>
        <w:bottom w:val="none" w:sz="0" w:space="0" w:color="auto"/>
        <w:right w:val="none" w:sz="0" w:space="0" w:color="auto"/>
      </w:divBdr>
    </w:div>
    <w:div w:id="406611766">
      <w:bodyDiv w:val="1"/>
      <w:marLeft w:val="0"/>
      <w:marRight w:val="0"/>
      <w:marTop w:val="0"/>
      <w:marBottom w:val="0"/>
      <w:divBdr>
        <w:top w:val="none" w:sz="0" w:space="0" w:color="auto"/>
        <w:left w:val="none" w:sz="0" w:space="0" w:color="auto"/>
        <w:bottom w:val="none" w:sz="0" w:space="0" w:color="auto"/>
        <w:right w:val="none" w:sz="0" w:space="0" w:color="auto"/>
      </w:divBdr>
    </w:div>
    <w:div w:id="443965200">
      <w:bodyDiv w:val="1"/>
      <w:marLeft w:val="0"/>
      <w:marRight w:val="0"/>
      <w:marTop w:val="0"/>
      <w:marBottom w:val="0"/>
      <w:divBdr>
        <w:top w:val="none" w:sz="0" w:space="0" w:color="auto"/>
        <w:left w:val="none" w:sz="0" w:space="0" w:color="auto"/>
        <w:bottom w:val="none" w:sz="0" w:space="0" w:color="auto"/>
        <w:right w:val="none" w:sz="0" w:space="0" w:color="auto"/>
      </w:divBdr>
    </w:div>
    <w:div w:id="460074243">
      <w:bodyDiv w:val="1"/>
      <w:marLeft w:val="0"/>
      <w:marRight w:val="0"/>
      <w:marTop w:val="0"/>
      <w:marBottom w:val="0"/>
      <w:divBdr>
        <w:top w:val="none" w:sz="0" w:space="0" w:color="auto"/>
        <w:left w:val="none" w:sz="0" w:space="0" w:color="auto"/>
        <w:bottom w:val="none" w:sz="0" w:space="0" w:color="auto"/>
        <w:right w:val="none" w:sz="0" w:space="0" w:color="auto"/>
      </w:divBdr>
    </w:div>
    <w:div w:id="466162073">
      <w:bodyDiv w:val="1"/>
      <w:marLeft w:val="0"/>
      <w:marRight w:val="0"/>
      <w:marTop w:val="0"/>
      <w:marBottom w:val="0"/>
      <w:divBdr>
        <w:top w:val="none" w:sz="0" w:space="0" w:color="auto"/>
        <w:left w:val="none" w:sz="0" w:space="0" w:color="auto"/>
        <w:bottom w:val="none" w:sz="0" w:space="0" w:color="auto"/>
        <w:right w:val="none" w:sz="0" w:space="0" w:color="auto"/>
      </w:divBdr>
    </w:div>
    <w:div w:id="505441996">
      <w:bodyDiv w:val="1"/>
      <w:marLeft w:val="0"/>
      <w:marRight w:val="0"/>
      <w:marTop w:val="0"/>
      <w:marBottom w:val="0"/>
      <w:divBdr>
        <w:top w:val="none" w:sz="0" w:space="0" w:color="auto"/>
        <w:left w:val="none" w:sz="0" w:space="0" w:color="auto"/>
        <w:bottom w:val="none" w:sz="0" w:space="0" w:color="auto"/>
        <w:right w:val="none" w:sz="0" w:space="0" w:color="auto"/>
      </w:divBdr>
    </w:div>
    <w:div w:id="523371758">
      <w:bodyDiv w:val="1"/>
      <w:marLeft w:val="0"/>
      <w:marRight w:val="0"/>
      <w:marTop w:val="0"/>
      <w:marBottom w:val="0"/>
      <w:divBdr>
        <w:top w:val="none" w:sz="0" w:space="0" w:color="auto"/>
        <w:left w:val="none" w:sz="0" w:space="0" w:color="auto"/>
        <w:bottom w:val="none" w:sz="0" w:space="0" w:color="auto"/>
        <w:right w:val="none" w:sz="0" w:space="0" w:color="auto"/>
      </w:divBdr>
    </w:div>
    <w:div w:id="525363735">
      <w:bodyDiv w:val="1"/>
      <w:marLeft w:val="0"/>
      <w:marRight w:val="0"/>
      <w:marTop w:val="0"/>
      <w:marBottom w:val="0"/>
      <w:divBdr>
        <w:top w:val="none" w:sz="0" w:space="0" w:color="auto"/>
        <w:left w:val="none" w:sz="0" w:space="0" w:color="auto"/>
        <w:bottom w:val="none" w:sz="0" w:space="0" w:color="auto"/>
        <w:right w:val="none" w:sz="0" w:space="0" w:color="auto"/>
      </w:divBdr>
    </w:div>
    <w:div w:id="561018813">
      <w:bodyDiv w:val="1"/>
      <w:marLeft w:val="0"/>
      <w:marRight w:val="0"/>
      <w:marTop w:val="0"/>
      <w:marBottom w:val="0"/>
      <w:divBdr>
        <w:top w:val="none" w:sz="0" w:space="0" w:color="auto"/>
        <w:left w:val="none" w:sz="0" w:space="0" w:color="auto"/>
        <w:bottom w:val="none" w:sz="0" w:space="0" w:color="auto"/>
        <w:right w:val="none" w:sz="0" w:space="0" w:color="auto"/>
      </w:divBdr>
    </w:div>
    <w:div w:id="575483201">
      <w:bodyDiv w:val="1"/>
      <w:marLeft w:val="0"/>
      <w:marRight w:val="0"/>
      <w:marTop w:val="0"/>
      <w:marBottom w:val="0"/>
      <w:divBdr>
        <w:top w:val="none" w:sz="0" w:space="0" w:color="auto"/>
        <w:left w:val="none" w:sz="0" w:space="0" w:color="auto"/>
        <w:bottom w:val="none" w:sz="0" w:space="0" w:color="auto"/>
        <w:right w:val="none" w:sz="0" w:space="0" w:color="auto"/>
      </w:divBdr>
    </w:div>
    <w:div w:id="598298323">
      <w:bodyDiv w:val="1"/>
      <w:marLeft w:val="0"/>
      <w:marRight w:val="0"/>
      <w:marTop w:val="0"/>
      <w:marBottom w:val="0"/>
      <w:divBdr>
        <w:top w:val="none" w:sz="0" w:space="0" w:color="auto"/>
        <w:left w:val="none" w:sz="0" w:space="0" w:color="auto"/>
        <w:bottom w:val="none" w:sz="0" w:space="0" w:color="auto"/>
        <w:right w:val="none" w:sz="0" w:space="0" w:color="auto"/>
      </w:divBdr>
    </w:div>
    <w:div w:id="621571327">
      <w:bodyDiv w:val="1"/>
      <w:marLeft w:val="0"/>
      <w:marRight w:val="0"/>
      <w:marTop w:val="0"/>
      <w:marBottom w:val="0"/>
      <w:divBdr>
        <w:top w:val="none" w:sz="0" w:space="0" w:color="auto"/>
        <w:left w:val="none" w:sz="0" w:space="0" w:color="auto"/>
        <w:bottom w:val="none" w:sz="0" w:space="0" w:color="auto"/>
        <w:right w:val="none" w:sz="0" w:space="0" w:color="auto"/>
      </w:divBdr>
    </w:div>
    <w:div w:id="676469983">
      <w:bodyDiv w:val="1"/>
      <w:marLeft w:val="0"/>
      <w:marRight w:val="0"/>
      <w:marTop w:val="0"/>
      <w:marBottom w:val="0"/>
      <w:divBdr>
        <w:top w:val="none" w:sz="0" w:space="0" w:color="auto"/>
        <w:left w:val="none" w:sz="0" w:space="0" w:color="auto"/>
        <w:bottom w:val="none" w:sz="0" w:space="0" w:color="auto"/>
        <w:right w:val="none" w:sz="0" w:space="0" w:color="auto"/>
      </w:divBdr>
    </w:div>
    <w:div w:id="711803785">
      <w:bodyDiv w:val="1"/>
      <w:marLeft w:val="0"/>
      <w:marRight w:val="0"/>
      <w:marTop w:val="0"/>
      <w:marBottom w:val="0"/>
      <w:divBdr>
        <w:top w:val="none" w:sz="0" w:space="0" w:color="auto"/>
        <w:left w:val="none" w:sz="0" w:space="0" w:color="auto"/>
        <w:bottom w:val="none" w:sz="0" w:space="0" w:color="auto"/>
        <w:right w:val="none" w:sz="0" w:space="0" w:color="auto"/>
      </w:divBdr>
    </w:div>
    <w:div w:id="750391199">
      <w:bodyDiv w:val="1"/>
      <w:marLeft w:val="0"/>
      <w:marRight w:val="0"/>
      <w:marTop w:val="0"/>
      <w:marBottom w:val="0"/>
      <w:divBdr>
        <w:top w:val="none" w:sz="0" w:space="0" w:color="auto"/>
        <w:left w:val="none" w:sz="0" w:space="0" w:color="auto"/>
        <w:bottom w:val="none" w:sz="0" w:space="0" w:color="auto"/>
        <w:right w:val="none" w:sz="0" w:space="0" w:color="auto"/>
      </w:divBdr>
    </w:div>
    <w:div w:id="768163843">
      <w:bodyDiv w:val="1"/>
      <w:marLeft w:val="0"/>
      <w:marRight w:val="0"/>
      <w:marTop w:val="0"/>
      <w:marBottom w:val="0"/>
      <w:divBdr>
        <w:top w:val="none" w:sz="0" w:space="0" w:color="auto"/>
        <w:left w:val="none" w:sz="0" w:space="0" w:color="auto"/>
        <w:bottom w:val="none" w:sz="0" w:space="0" w:color="auto"/>
        <w:right w:val="none" w:sz="0" w:space="0" w:color="auto"/>
      </w:divBdr>
    </w:div>
    <w:div w:id="777992051">
      <w:bodyDiv w:val="1"/>
      <w:marLeft w:val="0"/>
      <w:marRight w:val="0"/>
      <w:marTop w:val="0"/>
      <w:marBottom w:val="0"/>
      <w:divBdr>
        <w:top w:val="none" w:sz="0" w:space="0" w:color="auto"/>
        <w:left w:val="none" w:sz="0" w:space="0" w:color="auto"/>
        <w:bottom w:val="none" w:sz="0" w:space="0" w:color="auto"/>
        <w:right w:val="none" w:sz="0" w:space="0" w:color="auto"/>
      </w:divBdr>
    </w:div>
    <w:div w:id="793526832">
      <w:bodyDiv w:val="1"/>
      <w:marLeft w:val="0"/>
      <w:marRight w:val="0"/>
      <w:marTop w:val="0"/>
      <w:marBottom w:val="0"/>
      <w:divBdr>
        <w:top w:val="none" w:sz="0" w:space="0" w:color="auto"/>
        <w:left w:val="none" w:sz="0" w:space="0" w:color="auto"/>
        <w:bottom w:val="none" w:sz="0" w:space="0" w:color="auto"/>
        <w:right w:val="none" w:sz="0" w:space="0" w:color="auto"/>
      </w:divBdr>
    </w:div>
    <w:div w:id="828596042">
      <w:bodyDiv w:val="1"/>
      <w:marLeft w:val="0"/>
      <w:marRight w:val="0"/>
      <w:marTop w:val="0"/>
      <w:marBottom w:val="0"/>
      <w:divBdr>
        <w:top w:val="none" w:sz="0" w:space="0" w:color="auto"/>
        <w:left w:val="none" w:sz="0" w:space="0" w:color="auto"/>
        <w:bottom w:val="none" w:sz="0" w:space="0" w:color="auto"/>
        <w:right w:val="none" w:sz="0" w:space="0" w:color="auto"/>
      </w:divBdr>
    </w:div>
    <w:div w:id="917440950">
      <w:bodyDiv w:val="1"/>
      <w:marLeft w:val="0"/>
      <w:marRight w:val="0"/>
      <w:marTop w:val="0"/>
      <w:marBottom w:val="0"/>
      <w:divBdr>
        <w:top w:val="none" w:sz="0" w:space="0" w:color="auto"/>
        <w:left w:val="none" w:sz="0" w:space="0" w:color="auto"/>
        <w:bottom w:val="none" w:sz="0" w:space="0" w:color="auto"/>
        <w:right w:val="none" w:sz="0" w:space="0" w:color="auto"/>
      </w:divBdr>
    </w:div>
    <w:div w:id="965895573">
      <w:bodyDiv w:val="1"/>
      <w:marLeft w:val="0"/>
      <w:marRight w:val="0"/>
      <w:marTop w:val="0"/>
      <w:marBottom w:val="0"/>
      <w:divBdr>
        <w:top w:val="none" w:sz="0" w:space="0" w:color="auto"/>
        <w:left w:val="none" w:sz="0" w:space="0" w:color="auto"/>
        <w:bottom w:val="none" w:sz="0" w:space="0" w:color="auto"/>
        <w:right w:val="none" w:sz="0" w:space="0" w:color="auto"/>
      </w:divBdr>
    </w:div>
    <w:div w:id="973486570">
      <w:bodyDiv w:val="1"/>
      <w:marLeft w:val="0"/>
      <w:marRight w:val="0"/>
      <w:marTop w:val="0"/>
      <w:marBottom w:val="0"/>
      <w:divBdr>
        <w:top w:val="none" w:sz="0" w:space="0" w:color="auto"/>
        <w:left w:val="none" w:sz="0" w:space="0" w:color="auto"/>
        <w:bottom w:val="none" w:sz="0" w:space="0" w:color="auto"/>
        <w:right w:val="none" w:sz="0" w:space="0" w:color="auto"/>
      </w:divBdr>
    </w:div>
    <w:div w:id="994845009">
      <w:bodyDiv w:val="1"/>
      <w:marLeft w:val="0"/>
      <w:marRight w:val="0"/>
      <w:marTop w:val="0"/>
      <w:marBottom w:val="0"/>
      <w:divBdr>
        <w:top w:val="none" w:sz="0" w:space="0" w:color="auto"/>
        <w:left w:val="none" w:sz="0" w:space="0" w:color="auto"/>
        <w:bottom w:val="none" w:sz="0" w:space="0" w:color="auto"/>
        <w:right w:val="none" w:sz="0" w:space="0" w:color="auto"/>
      </w:divBdr>
    </w:div>
    <w:div w:id="1026637361">
      <w:bodyDiv w:val="1"/>
      <w:marLeft w:val="0"/>
      <w:marRight w:val="0"/>
      <w:marTop w:val="0"/>
      <w:marBottom w:val="0"/>
      <w:divBdr>
        <w:top w:val="none" w:sz="0" w:space="0" w:color="auto"/>
        <w:left w:val="none" w:sz="0" w:space="0" w:color="auto"/>
        <w:bottom w:val="none" w:sz="0" w:space="0" w:color="auto"/>
        <w:right w:val="none" w:sz="0" w:space="0" w:color="auto"/>
      </w:divBdr>
    </w:div>
    <w:div w:id="1027096073">
      <w:bodyDiv w:val="1"/>
      <w:marLeft w:val="0"/>
      <w:marRight w:val="0"/>
      <w:marTop w:val="0"/>
      <w:marBottom w:val="0"/>
      <w:divBdr>
        <w:top w:val="none" w:sz="0" w:space="0" w:color="auto"/>
        <w:left w:val="none" w:sz="0" w:space="0" w:color="auto"/>
        <w:bottom w:val="none" w:sz="0" w:space="0" w:color="auto"/>
        <w:right w:val="none" w:sz="0" w:space="0" w:color="auto"/>
      </w:divBdr>
    </w:div>
    <w:div w:id="1040976694">
      <w:bodyDiv w:val="1"/>
      <w:marLeft w:val="0"/>
      <w:marRight w:val="0"/>
      <w:marTop w:val="0"/>
      <w:marBottom w:val="0"/>
      <w:divBdr>
        <w:top w:val="none" w:sz="0" w:space="0" w:color="auto"/>
        <w:left w:val="none" w:sz="0" w:space="0" w:color="auto"/>
        <w:bottom w:val="none" w:sz="0" w:space="0" w:color="auto"/>
        <w:right w:val="none" w:sz="0" w:space="0" w:color="auto"/>
      </w:divBdr>
    </w:div>
    <w:div w:id="1057583849">
      <w:bodyDiv w:val="1"/>
      <w:marLeft w:val="0"/>
      <w:marRight w:val="0"/>
      <w:marTop w:val="0"/>
      <w:marBottom w:val="0"/>
      <w:divBdr>
        <w:top w:val="none" w:sz="0" w:space="0" w:color="auto"/>
        <w:left w:val="none" w:sz="0" w:space="0" w:color="auto"/>
        <w:bottom w:val="none" w:sz="0" w:space="0" w:color="auto"/>
        <w:right w:val="none" w:sz="0" w:space="0" w:color="auto"/>
      </w:divBdr>
    </w:div>
    <w:div w:id="1180389439">
      <w:bodyDiv w:val="1"/>
      <w:marLeft w:val="0"/>
      <w:marRight w:val="0"/>
      <w:marTop w:val="0"/>
      <w:marBottom w:val="0"/>
      <w:divBdr>
        <w:top w:val="none" w:sz="0" w:space="0" w:color="auto"/>
        <w:left w:val="none" w:sz="0" w:space="0" w:color="auto"/>
        <w:bottom w:val="none" w:sz="0" w:space="0" w:color="auto"/>
        <w:right w:val="none" w:sz="0" w:space="0" w:color="auto"/>
      </w:divBdr>
    </w:div>
    <w:div w:id="1188788201">
      <w:bodyDiv w:val="1"/>
      <w:marLeft w:val="0"/>
      <w:marRight w:val="0"/>
      <w:marTop w:val="0"/>
      <w:marBottom w:val="0"/>
      <w:divBdr>
        <w:top w:val="none" w:sz="0" w:space="0" w:color="auto"/>
        <w:left w:val="none" w:sz="0" w:space="0" w:color="auto"/>
        <w:bottom w:val="none" w:sz="0" w:space="0" w:color="auto"/>
        <w:right w:val="none" w:sz="0" w:space="0" w:color="auto"/>
      </w:divBdr>
    </w:div>
    <w:div w:id="1226454397">
      <w:bodyDiv w:val="1"/>
      <w:marLeft w:val="0"/>
      <w:marRight w:val="0"/>
      <w:marTop w:val="0"/>
      <w:marBottom w:val="0"/>
      <w:divBdr>
        <w:top w:val="none" w:sz="0" w:space="0" w:color="auto"/>
        <w:left w:val="none" w:sz="0" w:space="0" w:color="auto"/>
        <w:bottom w:val="none" w:sz="0" w:space="0" w:color="auto"/>
        <w:right w:val="none" w:sz="0" w:space="0" w:color="auto"/>
      </w:divBdr>
    </w:div>
    <w:div w:id="1240484137">
      <w:bodyDiv w:val="1"/>
      <w:marLeft w:val="0"/>
      <w:marRight w:val="0"/>
      <w:marTop w:val="0"/>
      <w:marBottom w:val="0"/>
      <w:divBdr>
        <w:top w:val="none" w:sz="0" w:space="0" w:color="auto"/>
        <w:left w:val="none" w:sz="0" w:space="0" w:color="auto"/>
        <w:bottom w:val="none" w:sz="0" w:space="0" w:color="auto"/>
        <w:right w:val="none" w:sz="0" w:space="0" w:color="auto"/>
      </w:divBdr>
    </w:div>
    <w:div w:id="1241677626">
      <w:bodyDiv w:val="1"/>
      <w:marLeft w:val="0"/>
      <w:marRight w:val="0"/>
      <w:marTop w:val="0"/>
      <w:marBottom w:val="0"/>
      <w:divBdr>
        <w:top w:val="none" w:sz="0" w:space="0" w:color="auto"/>
        <w:left w:val="none" w:sz="0" w:space="0" w:color="auto"/>
        <w:bottom w:val="none" w:sz="0" w:space="0" w:color="auto"/>
        <w:right w:val="none" w:sz="0" w:space="0" w:color="auto"/>
      </w:divBdr>
    </w:div>
    <w:div w:id="1364093481">
      <w:bodyDiv w:val="1"/>
      <w:marLeft w:val="0"/>
      <w:marRight w:val="0"/>
      <w:marTop w:val="0"/>
      <w:marBottom w:val="0"/>
      <w:divBdr>
        <w:top w:val="none" w:sz="0" w:space="0" w:color="auto"/>
        <w:left w:val="none" w:sz="0" w:space="0" w:color="auto"/>
        <w:bottom w:val="none" w:sz="0" w:space="0" w:color="auto"/>
        <w:right w:val="none" w:sz="0" w:space="0" w:color="auto"/>
      </w:divBdr>
    </w:div>
    <w:div w:id="1429810071">
      <w:bodyDiv w:val="1"/>
      <w:marLeft w:val="0"/>
      <w:marRight w:val="0"/>
      <w:marTop w:val="0"/>
      <w:marBottom w:val="0"/>
      <w:divBdr>
        <w:top w:val="none" w:sz="0" w:space="0" w:color="auto"/>
        <w:left w:val="none" w:sz="0" w:space="0" w:color="auto"/>
        <w:bottom w:val="none" w:sz="0" w:space="0" w:color="auto"/>
        <w:right w:val="none" w:sz="0" w:space="0" w:color="auto"/>
      </w:divBdr>
    </w:div>
    <w:div w:id="1461415443">
      <w:bodyDiv w:val="1"/>
      <w:marLeft w:val="0"/>
      <w:marRight w:val="0"/>
      <w:marTop w:val="0"/>
      <w:marBottom w:val="0"/>
      <w:divBdr>
        <w:top w:val="none" w:sz="0" w:space="0" w:color="auto"/>
        <w:left w:val="none" w:sz="0" w:space="0" w:color="auto"/>
        <w:bottom w:val="none" w:sz="0" w:space="0" w:color="auto"/>
        <w:right w:val="none" w:sz="0" w:space="0" w:color="auto"/>
      </w:divBdr>
    </w:div>
    <w:div w:id="1478375231">
      <w:bodyDiv w:val="1"/>
      <w:marLeft w:val="0"/>
      <w:marRight w:val="0"/>
      <w:marTop w:val="0"/>
      <w:marBottom w:val="0"/>
      <w:divBdr>
        <w:top w:val="none" w:sz="0" w:space="0" w:color="auto"/>
        <w:left w:val="none" w:sz="0" w:space="0" w:color="auto"/>
        <w:bottom w:val="none" w:sz="0" w:space="0" w:color="auto"/>
        <w:right w:val="none" w:sz="0" w:space="0" w:color="auto"/>
      </w:divBdr>
    </w:div>
    <w:div w:id="1482455211">
      <w:bodyDiv w:val="1"/>
      <w:marLeft w:val="0"/>
      <w:marRight w:val="0"/>
      <w:marTop w:val="0"/>
      <w:marBottom w:val="0"/>
      <w:divBdr>
        <w:top w:val="none" w:sz="0" w:space="0" w:color="auto"/>
        <w:left w:val="none" w:sz="0" w:space="0" w:color="auto"/>
        <w:bottom w:val="none" w:sz="0" w:space="0" w:color="auto"/>
        <w:right w:val="none" w:sz="0" w:space="0" w:color="auto"/>
      </w:divBdr>
    </w:div>
    <w:div w:id="1482969137">
      <w:bodyDiv w:val="1"/>
      <w:marLeft w:val="0"/>
      <w:marRight w:val="0"/>
      <w:marTop w:val="0"/>
      <w:marBottom w:val="0"/>
      <w:divBdr>
        <w:top w:val="none" w:sz="0" w:space="0" w:color="auto"/>
        <w:left w:val="none" w:sz="0" w:space="0" w:color="auto"/>
        <w:bottom w:val="none" w:sz="0" w:space="0" w:color="auto"/>
        <w:right w:val="none" w:sz="0" w:space="0" w:color="auto"/>
      </w:divBdr>
    </w:div>
    <w:div w:id="1535147625">
      <w:bodyDiv w:val="1"/>
      <w:marLeft w:val="0"/>
      <w:marRight w:val="0"/>
      <w:marTop w:val="0"/>
      <w:marBottom w:val="0"/>
      <w:divBdr>
        <w:top w:val="none" w:sz="0" w:space="0" w:color="auto"/>
        <w:left w:val="none" w:sz="0" w:space="0" w:color="auto"/>
        <w:bottom w:val="none" w:sz="0" w:space="0" w:color="auto"/>
        <w:right w:val="none" w:sz="0" w:space="0" w:color="auto"/>
      </w:divBdr>
    </w:div>
    <w:div w:id="1567497224">
      <w:bodyDiv w:val="1"/>
      <w:marLeft w:val="0"/>
      <w:marRight w:val="0"/>
      <w:marTop w:val="0"/>
      <w:marBottom w:val="0"/>
      <w:divBdr>
        <w:top w:val="none" w:sz="0" w:space="0" w:color="auto"/>
        <w:left w:val="none" w:sz="0" w:space="0" w:color="auto"/>
        <w:bottom w:val="none" w:sz="0" w:space="0" w:color="auto"/>
        <w:right w:val="none" w:sz="0" w:space="0" w:color="auto"/>
      </w:divBdr>
    </w:div>
    <w:div w:id="1585216934">
      <w:bodyDiv w:val="1"/>
      <w:marLeft w:val="0"/>
      <w:marRight w:val="0"/>
      <w:marTop w:val="0"/>
      <w:marBottom w:val="0"/>
      <w:divBdr>
        <w:top w:val="none" w:sz="0" w:space="0" w:color="auto"/>
        <w:left w:val="none" w:sz="0" w:space="0" w:color="auto"/>
        <w:bottom w:val="none" w:sz="0" w:space="0" w:color="auto"/>
        <w:right w:val="none" w:sz="0" w:space="0" w:color="auto"/>
      </w:divBdr>
    </w:div>
    <w:div w:id="1710063453">
      <w:bodyDiv w:val="1"/>
      <w:marLeft w:val="0"/>
      <w:marRight w:val="0"/>
      <w:marTop w:val="0"/>
      <w:marBottom w:val="0"/>
      <w:divBdr>
        <w:top w:val="none" w:sz="0" w:space="0" w:color="auto"/>
        <w:left w:val="none" w:sz="0" w:space="0" w:color="auto"/>
        <w:bottom w:val="none" w:sz="0" w:space="0" w:color="auto"/>
        <w:right w:val="none" w:sz="0" w:space="0" w:color="auto"/>
      </w:divBdr>
    </w:div>
    <w:div w:id="1756516064">
      <w:bodyDiv w:val="1"/>
      <w:marLeft w:val="0"/>
      <w:marRight w:val="0"/>
      <w:marTop w:val="0"/>
      <w:marBottom w:val="0"/>
      <w:divBdr>
        <w:top w:val="none" w:sz="0" w:space="0" w:color="auto"/>
        <w:left w:val="none" w:sz="0" w:space="0" w:color="auto"/>
        <w:bottom w:val="none" w:sz="0" w:space="0" w:color="auto"/>
        <w:right w:val="none" w:sz="0" w:space="0" w:color="auto"/>
      </w:divBdr>
    </w:div>
    <w:div w:id="1776825498">
      <w:bodyDiv w:val="1"/>
      <w:marLeft w:val="0"/>
      <w:marRight w:val="0"/>
      <w:marTop w:val="0"/>
      <w:marBottom w:val="0"/>
      <w:divBdr>
        <w:top w:val="none" w:sz="0" w:space="0" w:color="auto"/>
        <w:left w:val="none" w:sz="0" w:space="0" w:color="auto"/>
        <w:bottom w:val="none" w:sz="0" w:space="0" w:color="auto"/>
        <w:right w:val="none" w:sz="0" w:space="0" w:color="auto"/>
      </w:divBdr>
    </w:div>
    <w:div w:id="1838809614">
      <w:bodyDiv w:val="1"/>
      <w:marLeft w:val="0"/>
      <w:marRight w:val="0"/>
      <w:marTop w:val="0"/>
      <w:marBottom w:val="0"/>
      <w:divBdr>
        <w:top w:val="none" w:sz="0" w:space="0" w:color="auto"/>
        <w:left w:val="none" w:sz="0" w:space="0" w:color="auto"/>
        <w:bottom w:val="none" w:sz="0" w:space="0" w:color="auto"/>
        <w:right w:val="none" w:sz="0" w:space="0" w:color="auto"/>
      </w:divBdr>
    </w:div>
    <w:div w:id="1951550953">
      <w:bodyDiv w:val="1"/>
      <w:marLeft w:val="0"/>
      <w:marRight w:val="0"/>
      <w:marTop w:val="0"/>
      <w:marBottom w:val="0"/>
      <w:divBdr>
        <w:top w:val="none" w:sz="0" w:space="0" w:color="auto"/>
        <w:left w:val="none" w:sz="0" w:space="0" w:color="auto"/>
        <w:bottom w:val="none" w:sz="0" w:space="0" w:color="auto"/>
        <w:right w:val="none" w:sz="0" w:space="0" w:color="auto"/>
      </w:divBdr>
    </w:div>
    <w:div w:id="2057393043">
      <w:bodyDiv w:val="1"/>
      <w:marLeft w:val="0"/>
      <w:marRight w:val="0"/>
      <w:marTop w:val="0"/>
      <w:marBottom w:val="0"/>
      <w:divBdr>
        <w:top w:val="none" w:sz="0" w:space="0" w:color="auto"/>
        <w:left w:val="none" w:sz="0" w:space="0" w:color="auto"/>
        <w:bottom w:val="none" w:sz="0" w:space="0" w:color="auto"/>
        <w:right w:val="none" w:sz="0" w:space="0" w:color="auto"/>
      </w:divBdr>
    </w:div>
    <w:div w:id="2070108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velib.ru/author/381231" TargetMode="External"/><Relationship Id="rId13" Type="http://schemas.openxmlformats.org/officeDocument/2006/relationships/hyperlink" Target="http://www.isras.ru/index.php?page_id=1198&amp;id=3663"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sras.ru/index.php?page_id=943&amp;id=41" TargetMode="External"/><Relationship Id="rId17" Type="http://schemas.openxmlformats.org/officeDocument/2006/relationships/hyperlink" Target="http://www.ozon.ru/brand/857324/" TargetMode="External"/><Relationship Id="rId2" Type="http://schemas.openxmlformats.org/officeDocument/2006/relationships/numbering" Target="numbering.xml"/><Relationship Id="rId16" Type="http://schemas.openxmlformats.org/officeDocument/2006/relationships/hyperlink" Target="http://www.isras.ru/index.php?page_id=1198&amp;id=364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sras.ru/index.php?page_id=1198&amp;id=3656" TargetMode="External"/><Relationship Id="rId5" Type="http://schemas.openxmlformats.org/officeDocument/2006/relationships/webSettings" Target="webSettings.xml"/><Relationship Id="rId15" Type="http://schemas.openxmlformats.org/officeDocument/2006/relationships/hyperlink" Target="http://www.isras.ru/index.php?page_id=943&amp;id=185" TargetMode="External"/><Relationship Id="rId10" Type="http://schemas.openxmlformats.org/officeDocument/2006/relationships/hyperlink" Target="http://www.isras.ru/index.php?page_id=943&amp;id=256"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livelib.ru/author/432811" TargetMode="External"/><Relationship Id="rId14" Type="http://schemas.openxmlformats.org/officeDocument/2006/relationships/hyperlink" Target="http://www.isras.ru/index.php?page_id=943&amp;id=3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9F0AA4-76DF-4EC4-9C5D-30ACABEF8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1019</Words>
  <Characters>5814</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Зололтко</dc:creator>
  <cp:lastModifiedBy>Мамытканов Дархан</cp:lastModifiedBy>
  <cp:revision>4</cp:revision>
  <cp:lastPrinted>2016-09-17T13:40:00Z</cp:lastPrinted>
  <dcterms:created xsi:type="dcterms:W3CDTF">2022-01-13T16:20:00Z</dcterms:created>
  <dcterms:modified xsi:type="dcterms:W3CDTF">2022-01-13T16:20:00Z</dcterms:modified>
</cp:coreProperties>
</file>